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DB1" w:rsidRPr="00D860EE" w:rsidRDefault="00072DB1" w:rsidP="00072DB1">
      <w:pPr>
        <w:pStyle w:val="Sinespaciado"/>
        <w:rPr>
          <w:rFonts w:ascii="Monotype Corsiva" w:hAnsi="Monotype Corsiva"/>
          <w:b/>
          <w:sz w:val="36"/>
          <w:szCs w:val="36"/>
        </w:rPr>
      </w:pPr>
      <w:r>
        <w:rPr>
          <w:rFonts w:ascii="Monotype Corsiva" w:hAnsi="Monotype Corsiva"/>
          <w:b/>
          <w:noProof/>
          <w:sz w:val="36"/>
          <w:szCs w:val="36"/>
          <w:lang w:val="es-ES" w:eastAsia="es-ES"/>
        </w:rPr>
        <w:drawing>
          <wp:anchor distT="0" distB="0" distL="114300" distR="114300" simplePos="0" relativeHeight="251658240" behindDoc="0" locked="0" layoutInCell="1" allowOverlap="1">
            <wp:simplePos x="0" y="0"/>
            <wp:positionH relativeFrom="column">
              <wp:posOffset>-540385</wp:posOffset>
            </wp:positionH>
            <wp:positionV relativeFrom="paragraph">
              <wp:posOffset>-99695</wp:posOffset>
            </wp:positionV>
            <wp:extent cx="923925" cy="1092200"/>
            <wp:effectExtent l="19050" t="0" r="9525" b="0"/>
            <wp:wrapSquare wrapText="bothSides"/>
            <wp:docPr id="2" name="Imagen 1" descr="COI-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OI-ESC"/>
                    <pic:cNvPicPr>
                      <a:picLocks noChangeAspect="1" noChangeArrowheads="1"/>
                    </pic:cNvPicPr>
                  </pic:nvPicPr>
                  <pic:blipFill>
                    <a:blip r:embed="rId5"/>
                    <a:srcRect/>
                    <a:stretch>
                      <a:fillRect/>
                    </a:stretch>
                  </pic:blipFill>
                  <pic:spPr bwMode="auto">
                    <a:xfrm>
                      <a:off x="0" y="0"/>
                      <a:ext cx="923925" cy="1092200"/>
                    </a:xfrm>
                    <a:prstGeom prst="rect">
                      <a:avLst/>
                    </a:prstGeom>
                    <a:noFill/>
                    <a:ln w="9525">
                      <a:noFill/>
                      <a:miter lim="800000"/>
                      <a:headEnd/>
                      <a:tailEnd/>
                    </a:ln>
                  </pic:spPr>
                </pic:pic>
              </a:graphicData>
            </a:graphic>
          </wp:anchor>
        </w:drawing>
      </w:r>
      <w:r w:rsidRPr="00D860EE">
        <w:rPr>
          <w:rFonts w:ascii="Monotype Corsiva" w:hAnsi="Monotype Corsiva"/>
          <w:b/>
          <w:sz w:val="36"/>
          <w:szCs w:val="36"/>
        </w:rPr>
        <w:t>INSTITUCIÓN EDUCATIVA “LA INMACULADA”</w:t>
      </w:r>
    </w:p>
    <w:p w:rsidR="00072DB1" w:rsidRPr="000063CE" w:rsidRDefault="00072DB1" w:rsidP="00072DB1">
      <w:pPr>
        <w:pStyle w:val="Sinespaciado"/>
        <w:jc w:val="center"/>
        <w:rPr>
          <w:sz w:val="20"/>
          <w:szCs w:val="20"/>
        </w:rPr>
      </w:pPr>
      <w:r w:rsidRPr="000063CE">
        <w:rPr>
          <w:sz w:val="20"/>
          <w:szCs w:val="20"/>
        </w:rPr>
        <w:t>H.H. de la Providencia y de la Inmaculada Concepción</w:t>
      </w:r>
    </w:p>
    <w:p w:rsidR="00072DB1" w:rsidRPr="000063CE" w:rsidRDefault="00072DB1" w:rsidP="00072DB1">
      <w:pPr>
        <w:pStyle w:val="Sinespaciado"/>
        <w:jc w:val="center"/>
        <w:rPr>
          <w:sz w:val="20"/>
          <w:szCs w:val="20"/>
        </w:rPr>
      </w:pPr>
      <w:r w:rsidRPr="000063CE">
        <w:rPr>
          <w:sz w:val="20"/>
          <w:szCs w:val="20"/>
        </w:rPr>
        <w:t>RESOLUCIÓN DE APROBACIÓN No. 542 DEL 24 NOVIEMBRE DE 2004</w:t>
      </w:r>
    </w:p>
    <w:p w:rsidR="00072DB1" w:rsidRPr="000063CE" w:rsidRDefault="00072DB1" w:rsidP="00072DB1">
      <w:pPr>
        <w:pStyle w:val="Sinespaciado"/>
        <w:jc w:val="center"/>
        <w:rPr>
          <w:sz w:val="20"/>
          <w:szCs w:val="20"/>
        </w:rPr>
      </w:pPr>
      <w:r w:rsidRPr="000063CE">
        <w:rPr>
          <w:sz w:val="20"/>
          <w:szCs w:val="20"/>
        </w:rPr>
        <w:t>NIT. 891.480.061-0</w:t>
      </w:r>
    </w:p>
    <w:p w:rsidR="00072DB1" w:rsidRPr="000063CE" w:rsidRDefault="00072DB1" w:rsidP="00072DB1">
      <w:pPr>
        <w:pStyle w:val="Sinespaciado"/>
        <w:jc w:val="center"/>
        <w:rPr>
          <w:sz w:val="20"/>
          <w:szCs w:val="20"/>
        </w:rPr>
      </w:pPr>
      <w:r w:rsidRPr="000063CE">
        <w:rPr>
          <w:sz w:val="20"/>
          <w:szCs w:val="20"/>
        </w:rPr>
        <w:t>Carrera 8ª Nº 39  -  40    Teléfono  3366043</w:t>
      </w:r>
    </w:p>
    <w:p w:rsidR="00072DB1" w:rsidRPr="000063CE" w:rsidRDefault="00072DB1" w:rsidP="00072DB1">
      <w:pPr>
        <w:pStyle w:val="Sinespaciado"/>
        <w:jc w:val="center"/>
        <w:rPr>
          <w:sz w:val="20"/>
          <w:szCs w:val="20"/>
        </w:rPr>
      </w:pPr>
      <w:r w:rsidRPr="000063CE">
        <w:rPr>
          <w:sz w:val="20"/>
          <w:szCs w:val="20"/>
        </w:rPr>
        <w:t>Pereira (RDA)</w:t>
      </w:r>
    </w:p>
    <w:p w:rsidR="004626FF" w:rsidRDefault="004626FF"/>
    <w:p w:rsidR="00C463A7" w:rsidRDefault="00C463A7" w:rsidP="00072DB1">
      <w:pPr>
        <w:jc w:val="center"/>
        <w:rPr>
          <w:rFonts w:ascii="Arial" w:hAnsi="Arial" w:cs="Arial"/>
          <w:b/>
          <w:sz w:val="24"/>
        </w:rPr>
      </w:pPr>
    </w:p>
    <w:p w:rsidR="00072DB1" w:rsidRPr="00D81EEC" w:rsidRDefault="00072DB1" w:rsidP="00072DB1">
      <w:pPr>
        <w:jc w:val="center"/>
        <w:rPr>
          <w:rFonts w:ascii="Arial" w:hAnsi="Arial" w:cs="Arial"/>
          <w:b/>
          <w:sz w:val="24"/>
        </w:rPr>
      </w:pPr>
      <w:r w:rsidRPr="00D81EEC">
        <w:rPr>
          <w:rFonts w:ascii="Arial" w:hAnsi="Arial" w:cs="Arial"/>
          <w:b/>
          <w:sz w:val="24"/>
        </w:rPr>
        <w:t>ACUERDO Nº  001 del 09 de diciembre de 2009</w:t>
      </w:r>
    </w:p>
    <w:p w:rsidR="00072DB1" w:rsidRPr="00D81EEC" w:rsidRDefault="00072DB1" w:rsidP="00072DB1">
      <w:pPr>
        <w:jc w:val="center"/>
        <w:rPr>
          <w:rFonts w:ascii="Arial" w:hAnsi="Arial" w:cs="Arial"/>
          <w:b/>
          <w:sz w:val="24"/>
        </w:rPr>
      </w:pPr>
    </w:p>
    <w:p w:rsidR="00072DB1" w:rsidRPr="00D81EEC" w:rsidRDefault="00072DB1" w:rsidP="00072DB1">
      <w:pPr>
        <w:jc w:val="center"/>
        <w:rPr>
          <w:rFonts w:ascii="Arial" w:hAnsi="Arial" w:cs="Arial"/>
          <w:b/>
          <w:sz w:val="24"/>
        </w:rPr>
      </w:pPr>
      <w:r w:rsidRPr="00D81EEC">
        <w:rPr>
          <w:rFonts w:ascii="Arial" w:hAnsi="Arial" w:cs="Arial"/>
          <w:b/>
          <w:sz w:val="24"/>
        </w:rPr>
        <w:t xml:space="preserve">POR MEDIO DEL CUAL SE APRUEBA Y SE </w:t>
      </w:r>
      <w:r w:rsidR="00D81EEC" w:rsidRPr="00D81EEC">
        <w:rPr>
          <w:rFonts w:ascii="Arial" w:hAnsi="Arial" w:cs="Arial"/>
          <w:b/>
          <w:sz w:val="24"/>
        </w:rPr>
        <w:t xml:space="preserve">ADOPTA EL SISTEMA DE EVALUACION </w:t>
      </w:r>
      <w:r w:rsidRPr="00D81EEC">
        <w:rPr>
          <w:rFonts w:ascii="Arial" w:hAnsi="Arial" w:cs="Arial"/>
          <w:b/>
          <w:sz w:val="24"/>
        </w:rPr>
        <w:t xml:space="preserve">INSTITUCIONAL (SEI) </w:t>
      </w:r>
      <w:r w:rsidRPr="00D81EEC">
        <w:rPr>
          <w:rFonts w:ascii="Arial" w:hAnsi="Arial" w:cs="Arial"/>
          <w:b/>
          <w:bCs/>
          <w:sz w:val="24"/>
        </w:rPr>
        <w:t>PARA LA INSTITUCIÓN EDUCATIVA LA INMACULADA DEL MUNICIPIO DE PEREIRA,</w:t>
      </w:r>
      <w:r w:rsidRPr="00D81EEC">
        <w:rPr>
          <w:rFonts w:ascii="Arial" w:hAnsi="Arial" w:cs="Arial"/>
          <w:b/>
          <w:sz w:val="24"/>
        </w:rPr>
        <w:t xml:space="preserve"> DE CONFORMIDAD CON EL DECRETO 1290 DE ABRIL 19 DEL AÑO 2009.</w:t>
      </w:r>
    </w:p>
    <w:p w:rsidR="00072DB1" w:rsidRPr="00D81EEC" w:rsidRDefault="00072DB1" w:rsidP="00072DB1">
      <w:pPr>
        <w:jc w:val="center"/>
        <w:rPr>
          <w:rFonts w:ascii="Arial" w:hAnsi="Arial" w:cs="Arial"/>
          <w:b/>
          <w:bCs/>
          <w:sz w:val="24"/>
        </w:rPr>
      </w:pPr>
    </w:p>
    <w:p w:rsidR="00072DB1" w:rsidRPr="00D81EEC" w:rsidRDefault="00072DB1" w:rsidP="00072DB1">
      <w:pPr>
        <w:rPr>
          <w:rFonts w:ascii="Arial" w:hAnsi="Arial" w:cs="Arial"/>
          <w:b/>
          <w:sz w:val="24"/>
        </w:rPr>
      </w:pPr>
      <w:r w:rsidRPr="00D81EEC">
        <w:rPr>
          <w:rFonts w:ascii="Arial" w:hAnsi="Arial" w:cs="Arial"/>
          <w:b/>
          <w:sz w:val="24"/>
        </w:rPr>
        <w:t>EL CONSEJO DIRECTIVO, EN USO DE SUS FACULTADES LEGALES Y EN ESPECIAL LAS QUE LE CONFIERE LOS ARTICULOS 143 Y 144 DE LA LEY 115 DE FEBRERO 8 DE 1994 – LEY GENERAL DE EDUCACIÓN, DECRETO 1290 DE 2009, Y,</w:t>
      </w:r>
    </w:p>
    <w:p w:rsidR="00072DB1" w:rsidRPr="00D81EEC" w:rsidRDefault="00072DB1" w:rsidP="00072DB1">
      <w:pPr>
        <w:jc w:val="center"/>
        <w:rPr>
          <w:rFonts w:ascii="Arial" w:hAnsi="Arial" w:cs="Arial"/>
          <w:b/>
          <w:sz w:val="24"/>
        </w:rPr>
      </w:pPr>
    </w:p>
    <w:p w:rsidR="00072DB1" w:rsidRPr="00D81EEC" w:rsidRDefault="00072DB1" w:rsidP="00072DB1">
      <w:pPr>
        <w:jc w:val="center"/>
        <w:rPr>
          <w:rFonts w:ascii="Arial" w:hAnsi="Arial" w:cs="Arial"/>
          <w:b/>
          <w:sz w:val="24"/>
        </w:rPr>
      </w:pPr>
      <w:r w:rsidRPr="00D81EEC">
        <w:rPr>
          <w:rFonts w:ascii="Arial" w:hAnsi="Arial" w:cs="Arial"/>
          <w:b/>
          <w:sz w:val="24"/>
        </w:rPr>
        <w:t>CONSIDERANDO</w:t>
      </w:r>
    </w:p>
    <w:p w:rsidR="00072DB1" w:rsidRPr="00D81EEC" w:rsidRDefault="00072DB1" w:rsidP="00072DB1">
      <w:pPr>
        <w:jc w:val="both"/>
        <w:rPr>
          <w:rFonts w:ascii="Arial" w:hAnsi="Arial" w:cs="Arial"/>
          <w:color w:val="000000"/>
          <w:sz w:val="24"/>
        </w:rPr>
      </w:pPr>
      <w:r w:rsidRPr="00D81EEC">
        <w:rPr>
          <w:rFonts w:ascii="Arial" w:hAnsi="Arial" w:cs="Arial"/>
          <w:b/>
          <w:sz w:val="24"/>
        </w:rPr>
        <w:t xml:space="preserve">1º. Que la Ley 115 de Febrero 8 de 1994, en su artículo 144 le asigna funciones al Consejo Directivo de las Instituciones Educativas,  entre ellas las siguientes:  </w:t>
      </w:r>
      <w:bookmarkStart w:id="0" w:name="144"/>
      <w:bookmarkEnd w:id="0"/>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a) Tomar las decisiones que afecten el funcionamiento de la institución y que no sean competencia de otra autoridad;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b) Servir de instancia para resolver los conflictos que se presenten entre docentes y administrativos con los alumnos del plantel educativo;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c) Adoptar el reglamento de la institución, de conformidad con las normas vigentes;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d) Fijar los criterios para la asignación de cupos disponibles;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e) Asumir la defensa y garantía de los derechos de toda la comunidad educativa, cuando alguno de sus miembros se sienta lesionado;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lastRenderedPageBreak/>
        <w:t xml:space="preserve">f) Aprobar el plan anual de actualización del personal de la institución presentado por el rector;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g) Participar en la planeación y evaluación del Proyecto Educativo Institucional, del currículo y del plan de estudios y someterlos a la consideración de la Secretaría de Educación respectiva o del organismo que haga sus veces para que verifique el cumplimiento de los requisitos;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h) Estimular y controlar el buen funcionamiento de la institución educativa;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i) Establecer estímulos y sanciones para el buen desempeño académico y social del alumno;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j) Participar en la evaluación anual de los docentes, directivos docentes y personal administrativo de la institución;</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k) Recomendar criterios de participación de la institución en actividades comunitarias, culturales, deportivas y recreativas;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l) Establecer el procedimiento para el uso de las instalaciones en actividades educativas, culturales, recreativas, deportivas y sociales de la respectiva comunidad educativa;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m) Promover las relaciones de tipo académico, deportivo y cultural con otras instituciones educativas; </w:t>
      </w:r>
    </w:p>
    <w:p w:rsidR="00072DB1" w:rsidRPr="00D81EEC" w:rsidRDefault="00072DB1" w:rsidP="00072DB1">
      <w:pPr>
        <w:jc w:val="both"/>
        <w:rPr>
          <w:rFonts w:ascii="Arial" w:hAnsi="Arial" w:cs="Arial"/>
          <w:color w:val="000000"/>
          <w:sz w:val="24"/>
        </w:rPr>
      </w:pPr>
      <w:r w:rsidRPr="00D81EEC">
        <w:rPr>
          <w:rFonts w:ascii="Arial" w:hAnsi="Arial" w:cs="Arial"/>
          <w:color w:val="000000"/>
          <w:sz w:val="24"/>
        </w:rPr>
        <w:t xml:space="preserve">n) Aprobar el presupuesto de ingresos y gastos de los recursos propios y la forma de recolectarlos, y </w:t>
      </w:r>
    </w:p>
    <w:p w:rsidR="00072DB1" w:rsidRPr="00D81EEC" w:rsidRDefault="00072DB1" w:rsidP="00072DB1">
      <w:pPr>
        <w:jc w:val="both"/>
        <w:rPr>
          <w:rFonts w:ascii="Arial" w:hAnsi="Arial" w:cs="Arial"/>
          <w:b/>
          <w:color w:val="000000"/>
          <w:sz w:val="24"/>
        </w:rPr>
      </w:pPr>
      <w:r w:rsidRPr="00D81EEC">
        <w:rPr>
          <w:rFonts w:ascii="Arial" w:hAnsi="Arial" w:cs="Arial"/>
          <w:color w:val="000000"/>
          <w:sz w:val="24"/>
        </w:rPr>
        <w:t>ñ) Darse su propio reglamento</w:t>
      </w:r>
      <w:r w:rsidRPr="00D81EEC">
        <w:rPr>
          <w:rFonts w:ascii="Arial" w:hAnsi="Arial" w:cs="Arial"/>
          <w:b/>
          <w:color w:val="000000"/>
          <w:sz w:val="24"/>
        </w:rPr>
        <w:t xml:space="preserve">. </w:t>
      </w:r>
    </w:p>
    <w:p w:rsidR="00072DB1" w:rsidRPr="00D81EEC" w:rsidRDefault="00072DB1" w:rsidP="00072DB1">
      <w:pPr>
        <w:jc w:val="both"/>
        <w:rPr>
          <w:rFonts w:ascii="Arial" w:hAnsi="Arial" w:cs="Arial"/>
          <w:b/>
          <w:color w:val="000000"/>
          <w:sz w:val="24"/>
        </w:rPr>
      </w:pPr>
      <w:r w:rsidRPr="00D81EEC">
        <w:rPr>
          <w:rFonts w:ascii="Arial" w:hAnsi="Arial" w:cs="Arial"/>
          <w:b/>
          <w:color w:val="000000"/>
          <w:sz w:val="24"/>
        </w:rPr>
        <w:t>2. Que el artículo 8 del Decreto 1290, asigna a las Instituciones Educativas, la tarea de crear el propio Sistema de Evaluación, acogiéndose al siguiente procedimiento:</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a) Definir el sistema institucional de evaluación de los estudiantes.</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b) Socializar el sistema institucional de evaluación con la comunidad educativa.</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c) Aprobar el sistema institucional de evaluación en sesión en el consejo directivo y consignación en el acta.</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d) Incorporar el sistema institucional de evaluación en el proyecto educativo institucional,</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Articulándolo a las necesidades de los estudiantes, el plan de estudios y el currículo.</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e) Divulgar el sistema institucional de evaluación de los estudiantes a la comunidad educativa.</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f) Divulgar los procedimientos y mecanismos de reclamaciones del sistema institucional de evaluación.</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g) Informar sobre el sistema de evaluación a los nuevos estudiantes, padres de familia y docentes que ingresen durante cada período escolar.</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b/>
          <w:sz w:val="24"/>
          <w:lang w:eastAsia="es-ES"/>
        </w:rPr>
        <w:t>Parágrafo</w:t>
      </w:r>
      <w:r w:rsidRPr="00D81EEC">
        <w:rPr>
          <w:rFonts w:ascii="Arial" w:eastAsia="Times New Roman" w:hAnsi="Arial" w:cs="Arial"/>
          <w:sz w:val="24"/>
          <w:lang w:eastAsia="es-ES"/>
        </w:rPr>
        <w:t>: Cuando el establecimiento educativo considere necesaria la modificación del sistema institucional de evaluación de los estudiantes deberá seguir el procedimiento antes enunciado.</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jc w:val="both"/>
        <w:rPr>
          <w:rFonts w:ascii="Arial" w:hAnsi="Arial" w:cs="Arial"/>
          <w:b/>
          <w:color w:val="000000"/>
          <w:sz w:val="24"/>
        </w:rPr>
      </w:pPr>
      <w:r w:rsidRPr="00D81EEC">
        <w:rPr>
          <w:rFonts w:ascii="Arial" w:hAnsi="Arial" w:cs="Arial"/>
          <w:b/>
          <w:color w:val="000000"/>
          <w:sz w:val="24"/>
        </w:rPr>
        <w:t>3. Que el artículo 11 del Decreto 1290 de 2009, establece las funciones específicas de las Instituciones educativas, respecto a la construcción del  Sistema de Evaluación Institucional, así:</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a) Definir, adoptar y divulgar el sistema institucional de evaluación de estudiantes, después de su aprobación por el consejo académico.</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 xml:space="preserve"> b) Incorporar en el proyecto educativo institucional los criterios, procesos y procedimientos de evaluación; estrategias para la superación de debilidades y promoción de los estudiantes, definidos por el consejo directivo.</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c) Realizar reuniones de docentes y directivos docentes para analizar, diseñar implementar estrategias permanentes de evaluación y de apoyo para la superación de debilidades de los estudiantes y dar recomendaciones a estudiantes, padres de familia y docentes.</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d) Promover y mantener la interlocución con los padres de familia y el estudiante, con el fin de presentar los informes periódicos de evaluación, el plan de actividades de apoyo para la superación de las debilidades, y acordar los compromisos por parte de todos los involucrados.</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e) Crear comisiones u otras instancias para realizar el seguimiento de los procesos de evaluación y promoción de los estudiantes si lo considera pertinente.</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f) Atender los requerimientos de los padres de familia y de los estudiantes, y programar reuniones con ellos cuando sea necesario.</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g) A través de consejo directivo servir de instancia para decidir sobre reclamaciones que presenten los estudiantes o sus padres de familia en relación con la evaluación o promoción.</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lastRenderedPageBreak/>
        <w:t>h) Analizar periódicamente los informes de evaluación con el fin de identificar prácticas escolares que puedan estar afectando el desempeño de los estudiantes, e introducir las modificaciones que sean necesarias para mejorar.</w:t>
      </w: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p>
    <w:p w:rsidR="00072DB1" w:rsidRPr="00D81EEC" w:rsidRDefault="00072DB1" w:rsidP="00072DB1">
      <w:pPr>
        <w:autoSpaceDE w:val="0"/>
        <w:autoSpaceDN w:val="0"/>
        <w:adjustRightInd w:val="0"/>
        <w:spacing w:after="0" w:line="240" w:lineRule="auto"/>
        <w:jc w:val="both"/>
        <w:rPr>
          <w:rFonts w:ascii="Arial" w:eastAsia="Times New Roman" w:hAnsi="Arial" w:cs="Arial"/>
          <w:sz w:val="24"/>
          <w:lang w:eastAsia="es-ES"/>
        </w:rPr>
      </w:pPr>
      <w:r w:rsidRPr="00D81EEC">
        <w:rPr>
          <w:rFonts w:ascii="Arial" w:eastAsia="Times New Roman" w:hAnsi="Arial" w:cs="Arial"/>
          <w:sz w:val="24"/>
          <w:lang w:eastAsia="es-ES"/>
        </w:rPr>
        <w:t>i) Presentar a las pruebas censales del ICFES la totalidad de los estudiantes que se encuentren matriculados en los grados evaluados, y colaborar con éste en los procesos de inscripción y aplicación de las pruebas, según se le requiera.</w:t>
      </w:r>
    </w:p>
    <w:p w:rsidR="00072DB1" w:rsidRPr="00D81EEC" w:rsidRDefault="00072DB1" w:rsidP="00072DB1">
      <w:pPr>
        <w:jc w:val="both"/>
        <w:rPr>
          <w:rFonts w:ascii="Arial" w:hAnsi="Arial" w:cs="Arial"/>
          <w:b/>
          <w:sz w:val="24"/>
        </w:rPr>
      </w:pPr>
    </w:p>
    <w:p w:rsidR="00072DB1" w:rsidRPr="00D81EEC" w:rsidRDefault="00072DB1" w:rsidP="00072DB1">
      <w:pPr>
        <w:jc w:val="center"/>
        <w:rPr>
          <w:rFonts w:ascii="Arial" w:hAnsi="Arial" w:cs="Arial"/>
          <w:b/>
          <w:sz w:val="24"/>
        </w:rPr>
      </w:pPr>
      <w:r w:rsidRPr="00D81EEC">
        <w:rPr>
          <w:rFonts w:ascii="Arial" w:hAnsi="Arial" w:cs="Arial"/>
          <w:b/>
          <w:sz w:val="24"/>
        </w:rPr>
        <w:t>ACUERDA</w:t>
      </w:r>
    </w:p>
    <w:p w:rsidR="00072DB1" w:rsidRPr="00D81EEC" w:rsidRDefault="00072DB1" w:rsidP="00072DB1">
      <w:pPr>
        <w:jc w:val="center"/>
        <w:rPr>
          <w:rFonts w:ascii="Arial" w:hAnsi="Arial" w:cs="Arial"/>
          <w:b/>
          <w:sz w:val="24"/>
        </w:rPr>
      </w:pPr>
    </w:p>
    <w:p w:rsidR="00072DB1" w:rsidRPr="00D81EEC" w:rsidRDefault="00072DB1" w:rsidP="00072DB1">
      <w:pPr>
        <w:jc w:val="both"/>
        <w:rPr>
          <w:rFonts w:ascii="Arial" w:hAnsi="Arial" w:cs="Arial"/>
          <w:sz w:val="24"/>
        </w:rPr>
      </w:pPr>
      <w:r w:rsidRPr="00D81EEC">
        <w:rPr>
          <w:rFonts w:ascii="Arial" w:hAnsi="Arial" w:cs="Arial"/>
          <w:b/>
          <w:sz w:val="24"/>
        </w:rPr>
        <w:t>Artículo 1º</w:t>
      </w:r>
      <w:r w:rsidRPr="00D81EEC">
        <w:rPr>
          <w:rFonts w:ascii="Arial" w:hAnsi="Arial" w:cs="Arial"/>
          <w:sz w:val="24"/>
        </w:rPr>
        <w:t>. Aprobar y</w:t>
      </w:r>
      <w:r w:rsidRPr="00D81EEC">
        <w:rPr>
          <w:rFonts w:ascii="Arial" w:hAnsi="Arial" w:cs="Arial"/>
          <w:b/>
          <w:sz w:val="24"/>
        </w:rPr>
        <w:t xml:space="preserve"> </w:t>
      </w:r>
      <w:r w:rsidRPr="00D81EEC">
        <w:rPr>
          <w:rFonts w:ascii="Arial" w:hAnsi="Arial" w:cs="Arial"/>
          <w:sz w:val="24"/>
        </w:rPr>
        <w:t>Adoptar el Sistema de Evaluación Institucional, para la Institución Educativa LA INMACULADA DEL MUNICIPIO DE PEREIRA, a partir del primero (1) de enero del año 2010.</w:t>
      </w:r>
    </w:p>
    <w:p w:rsidR="00072DB1" w:rsidRPr="00D81EEC" w:rsidRDefault="00072DB1" w:rsidP="00072DB1">
      <w:pPr>
        <w:jc w:val="both"/>
        <w:rPr>
          <w:rFonts w:ascii="Arial" w:hAnsi="Arial" w:cs="Arial"/>
          <w:sz w:val="24"/>
        </w:rPr>
      </w:pPr>
      <w:r w:rsidRPr="00D81EEC">
        <w:rPr>
          <w:rFonts w:ascii="Arial" w:hAnsi="Arial" w:cs="Arial"/>
          <w:b/>
          <w:sz w:val="24"/>
        </w:rPr>
        <w:t xml:space="preserve">Artículo 2º. </w:t>
      </w:r>
      <w:r w:rsidRPr="00D81EEC">
        <w:rPr>
          <w:rFonts w:ascii="Arial" w:hAnsi="Arial" w:cs="Arial"/>
          <w:sz w:val="24"/>
        </w:rPr>
        <w:t>El Sistema de Evaluación Institucional, de la  Institución Educativa LA INMACULADA comprende los siguientes puntos:</w:t>
      </w:r>
    </w:p>
    <w:p w:rsidR="00072DB1" w:rsidRPr="00D81EEC" w:rsidRDefault="00072DB1" w:rsidP="00072DB1">
      <w:pPr>
        <w:tabs>
          <w:tab w:val="left" w:pos="0"/>
        </w:tabs>
        <w:ind w:firstLine="142"/>
        <w:jc w:val="both"/>
        <w:rPr>
          <w:rFonts w:ascii="Arial" w:hAnsi="Arial" w:cs="Arial"/>
          <w:b/>
          <w:sz w:val="24"/>
        </w:rPr>
      </w:pPr>
      <w:r w:rsidRPr="00D81EEC">
        <w:rPr>
          <w:rFonts w:ascii="Arial" w:hAnsi="Arial" w:cs="Arial"/>
          <w:b/>
          <w:sz w:val="24"/>
        </w:rPr>
        <w:t xml:space="preserve">I. </w:t>
      </w:r>
      <w:r w:rsidRPr="00D81EEC">
        <w:rPr>
          <w:rFonts w:ascii="Arial" w:eastAsia="Times New Roman" w:hAnsi="Arial" w:cs="Arial"/>
          <w:b/>
          <w:iCs/>
          <w:sz w:val="24"/>
          <w:lang w:eastAsia="es-ES"/>
        </w:rPr>
        <w:t>FUNDAMENTACION</w:t>
      </w:r>
    </w:p>
    <w:p w:rsidR="00072DB1" w:rsidRPr="00D81EEC" w:rsidRDefault="00072DB1" w:rsidP="00072DB1">
      <w:pPr>
        <w:tabs>
          <w:tab w:val="left" w:pos="0"/>
        </w:tabs>
        <w:ind w:firstLine="142"/>
        <w:jc w:val="both"/>
        <w:rPr>
          <w:rFonts w:ascii="Arial" w:eastAsia="Times New Roman" w:hAnsi="Arial" w:cs="Tahoma,Bold"/>
          <w:b/>
          <w:bCs/>
          <w:sz w:val="24"/>
          <w:lang w:eastAsia="es-ES"/>
        </w:rPr>
      </w:pPr>
      <w:r w:rsidRPr="00D81EEC">
        <w:rPr>
          <w:rFonts w:ascii="Arial" w:hAnsi="Arial" w:cs="Arial"/>
          <w:b/>
          <w:sz w:val="24"/>
        </w:rPr>
        <w:t xml:space="preserve">II. </w:t>
      </w:r>
      <w:r w:rsidRPr="00D81EEC">
        <w:rPr>
          <w:rFonts w:ascii="Arial" w:eastAsia="Times New Roman" w:hAnsi="Arial" w:cs="Tahoma,Bold"/>
          <w:b/>
          <w:bCs/>
          <w:sz w:val="24"/>
          <w:lang w:eastAsia="es-ES"/>
        </w:rPr>
        <w:t xml:space="preserve">IMPLEMENTACIÓN </w:t>
      </w:r>
    </w:p>
    <w:p w:rsidR="00072DB1" w:rsidRPr="00D81EEC" w:rsidRDefault="00072DB1" w:rsidP="00072DB1">
      <w:pPr>
        <w:numPr>
          <w:ilvl w:val="0"/>
          <w:numId w:val="1"/>
        </w:numPr>
        <w:tabs>
          <w:tab w:val="left" w:pos="0"/>
        </w:tabs>
        <w:suppressAutoHyphens/>
        <w:jc w:val="both"/>
        <w:rPr>
          <w:rFonts w:ascii="Arial" w:eastAsia="Times New Roman" w:hAnsi="Arial" w:cs="Arial"/>
          <w:b/>
          <w:bCs/>
          <w:sz w:val="24"/>
          <w:lang w:eastAsia="es-ES"/>
        </w:rPr>
      </w:pPr>
      <w:r w:rsidRPr="00D81EEC">
        <w:rPr>
          <w:rFonts w:ascii="Arial" w:eastAsia="Times New Roman" w:hAnsi="Arial" w:cs="Arial"/>
          <w:b/>
          <w:bCs/>
          <w:sz w:val="24"/>
          <w:lang w:eastAsia="es-ES"/>
        </w:rPr>
        <w:t>Plan de Estudios</w:t>
      </w:r>
    </w:p>
    <w:p w:rsidR="00072DB1" w:rsidRPr="00D81EEC" w:rsidRDefault="00072DB1" w:rsidP="00072DB1">
      <w:pPr>
        <w:numPr>
          <w:ilvl w:val="0"/>
          <w:numId w:val="1"/>
        </w:numPr>
        <w:tabs>
          <w:tab w:val="left" w:pos="0"/>
        </w:tabs>
        <w:suppressAutoHyphens/>
        <w:jc w:val="both"/>
        <w:rPr>
          <w:rFonts w:ascii="Arial" w:hAnsi="Arial" w:cs="Arial"/>
          <w:sz w:val="24"/>
        </w:rPr>
      </w:pPr>
      <w:r w:rsidRPr="00D81EEC">
        <w:rPr>
          <w:rFonts w:ascii="Arial" w:hAnsi="Arial" w:cs="Arial"/>
          <w:b/>
          <w:sz w:val="24"/>
        </w:rPr>
        <w:t>CRITERIOS DE EVALUACIÒN Y PROMOCION</w:t>
      </w:r>
    </w:p>
    <w:p w:rsidR="00072DB1" w:rsidRPr="00D81EEC" w:rsidRDefault="00072DB1" w:rsidP="00072DB1">
      <w:pPr>
        <w:numPr>
          <w:ilvl w:val="1"/>
          <w:numId w:val="1"/>
        </w:numPr>
        <w:tabs>
          <w:tab w:val="left" w:pos="0"/>
        </w:tabs>
        <w:suppressAutoHyphens/>
        <w:jc w:val="both"/>
        <w:rPr>
          <w:rFonts w:ascii="Arial" w:eastAsia="Times New Roman" w:hAnsi="Arial" w:cs="Arial"/>
          <w:b/>
          <w:sz w:val="24"/>
          <w:lang w:eastAsia="es-ES"/>
        </w:rPr>
      </w:pPr>
      <w:r w:rsidRPr="00D81EEC">
        <w:rPr>
          <w:rFonts w:ascii="Arial" w:eastAsia="Times New Roman" w:hAnsi="Arial" w:cs="Arial"/>
          <w:b/>
          <w:sz w:val="24"/>
          <w:lang w:eastAsia="es-ES"/>
        </w:rPr>
        <w:t>SOBRE LA EVALUACION</w:t>
      </w:r>
    </w:p>
    <w:p w:rsidR="00072DB1" w:rsidRPr="00D81EEC" w:rsidRDefault="00072DB1" w:rsidP="00072DB1">
      <w:pPr>
        <w:numPr>
          <w:ilvl w:val="1"/>
          <w:numId w:val="1"/>
        </w:numPr>
        <w:tabs>
          <w:tab w:val="left" w:pos="0"/>
        </w:tabs>
        <w:suppressAutoHyphens/>
        <w:jc w:val="both"/>
        <w:rPr>
          <w:rFonts w:ascii="Arial" w:hAnsi="Arial" w:cs="Arial"/>
          <w:sz w:val="24"/>
        </w:rPr>
      </w:pPr>
      <w:r w:rsidRPr="00D81EEC">
        <w:rPr>
          <w:rFonts w:ascii="Arial" w:eastAsia="Batang" w:hAnsi="Arial" w:cs="Arial"/>
          <w:b/>
          <w:sz w:val="24"/>
        </w:rPr>
        <w:t xml:space="preserve">SOBRE LA PROMOCIÒN </w:t>
      </w:r>
    </w:p>
    <w:p w:rsidR="00072DB1" w:rsidRPr="00D81EEC" w:rsidRDefault="00072DB1" w:rsidP="00072DB1">
      <w:pPr>
        <w:numPr>
          <w:ilvl w:val="0"/>
          <w:numId w:val="1"/>
        </w:numPr>
        <w:tabs>
          <w:tab w:val="left" w:pos="0"/>
        </w:tabs>
        <w:suppressAutoHyphens/>
        <w:jc w:val="both"/>
        <w:rPr>
          <w:rFonts w:ascii="Arial" w:hAnsi="Arial" w:cs="Arial"/>
          <w:sz w:val="24"/>
        </w:rPr>
      </w:pPr>
      <w:r w:rsidRPr="00D81EEC">
        <w:rPr>
          <w:rFonts w:ascii="Arial" w:hAnsi="Arial" w:cs="Arial"/>
          <w:b/>
          <w:sz w:val="24"/>
        </w:rPr>
        <w:t xml:space="preserve"> </w:t>
      </w:r>
      <w:r w:rsidRPr="00D81EEC">
        <w:rPr>
          <w:rFonts w:ascii="Arial" w:hAnsi="Arial" w:cs="Arial"/>
          <w:b/>
          <w:sz w:val="24"/>
          <w:lang w:val="es-MX"/>
        </w:rPr>
        <w:t>ESCALA DE VALORACIÓN INSTITUCIONAL Y SU EQUIVALENCIA CON LAESCALA NACIONAL</w:t>
      </w:r>
    </w:p>
    <w:p w:rsidR="00072DB1" w:rsidRPr="00D81EEC" w:rsidRDefault="00072DB1" w:rsidP="00072DB1">
      <w:pPr>
        <w:tabs>
          <w:tab w:val="left" w:pos="0"/>
        </w:tabs>
        <w:jc w:val="both"/>
        <w:rPr>
          <w:rFonts w:ascii="Arial" w:hAnsi="Arial" w:cs="Arial"/>
          <w:sz w:val="24"/>
        </w:rPr>
      </w:pPr>
    </w:p>
    <w:p w:rsidR="00072DB1" w:rsidRPr="00D81EEC" w:rsidRDefault="00072DB1" w:rsidP="00072DB1">
      <w:pPr>
        <w:numPr>
          <w:ilvl w:val="0"/>
          <w:numId w:val="1"/>
        </w:numPr>
        <w:tabs>
          <w:tab w:val="left" w:pos="0"/>
        </w:tabs>
        <w:suppressAutoHyphens/>
        <w:jc w:val="both"/>
        <w:rPr>
          <w:rFonts w:ascii="Arial" w:hAnsi="Arial" w:cs="Arial"/>
          <w:b/>
          <w:sz w:val="24"/>
          <w:lang w:val="es-MX"/>
        </w:rPr>
      </w:pPr>
      <w:r w:rsidRPr="00D81EEC">
        <w:rPr>
          <w:rFonts w:ascii="Arial" w:hAnsi="Arial" w:cs="Arial"/>
          <w:b/>
          <w:sz w:val="24"/>
          <w:lang w:val="es-MX"/>
        </w:rPr>
        <w:t>ESTRATEGIAS DE VALORACIÓN INTEGRAL DE LOS DESEMPEÑOS DE  LOS ESTUDIANTES.</w:t>
      </w:r>
    </w:p>
    <w:p w:rsidR="00072DB1" w:rsidRPr="00D81EEC" w:rsidRDefault="00072DB1" w:rsidP="00072DB1">
      <w:pPr>
        <w:tabs>
          <w:tab w:val="left" w:pos="0"/>
        </w:tabs>
        <w:spacing w:after="0" w:line="240" w:lineRule="auto"/>
        <w:ind w:firstLine="142"/>
        <w:jc w:val="both"/>
        <w:rPr>
          <w:rFonts w:ascii="Arial" w:hAnsi="Arial" w:cs="Arial"/>
          <w:b/>
          <w:sz w:val="24"/>
          <w:lang w:val="es-MX"/>
        </w:rPr>
      </w:pPr>
    </w:p>
    <w:p w:rsidR="00072DB1" w:rsidRPr="00D81EEC" w:rsidRDefault="00072DB1" w:rsidP="00072DB1">
      <w:pPr>
        <w:numPr>
          <w:ilvl w:val="0"/>
          <w:numId w:val="1"/>
        </w:numPr>
        <w:tabs>
          <w:tab w:val="left" w:pos="0"/>
        </w:tabs>
        <w:spacing w:after="0" w:line="240" w:lineRule="auto"/>
        <w:jc w:val="both"/>
        <w:rPr>
          <w:rFonts w:ascii="Arial" w:hAnsi="Arial" w:cs="Arial"/>
          <w:b/>
          <w:sz w:val="24"/>
          <w:lang w:val="es-MX"/>
        </w:rPr>
      </w:pPr>
      <w:r w:rsidRPr="00D81EEC">
        <w:rPr>
          <w:rFonts w:ascii="Arial" w:eastAsia="Times New Roman" w:hAnsi="Arial" w:cs="Arial"/>
          <w:b/>
          <w:sz w:val="24"/>
          <w:lang w:eastAsia="es-ES"/>
        </w:rPr>
        <w:t xml:space="preserve">ACCIONES DE SEGUIMIENTO PARA EL MEJORAMIENTO DE LOS </w:t>
      </w:r>
    </w:p>
    <w:p w:rsidR="00072DB1" w:rsidRPr="00D81EEC" w:rsidRDefault="00072DB1" w:rsidP="00072DB1">
      <w:pPr>
        <w:tabs>
          <w:tab w:val="left" w:pos="0"/>
        </w:tabs>
        <w:spacing w:line="360" w:lineRule="auto"/>
        <w:ind w:firstLine="142"/>
        <w:jc w:val="both"/>
        <w:rPr>
          <w:rFonts w:ascii="Arial" w:eastAsia="Times New Roman" w:hAnsi="Arial" w:cs="Arial"/>
          <w:b/>
          <w:sz w:val="24"/>
          <w:lang w:eastAsia="es-ES"/>
        </w:rPr>
      </w:pPr>
      <w:r w:rsidRPr="00D81EEC">
        <w:rPr>
          <w:rFonts w:ascii="Arial" w:eastAsia="Times New Roman" w:hAnsi="Arial" w:cs="Arial"/>
          <w:b/>
          <w:sz w:val="24"/>
          <w:lang w:eastAsia="es-ES"/>
        </w:rPr>
        <w:t xml:space="preserve">         DESEMPEÑOS DE LOS ESTUDIANTES DURANTE EL AÑO ESCOLAR.</w:t>
      </w:r>
    </w:p>
    <w:p w:rsidR="00072DB1" w:rsidRPr="00D81EEC" w:rsidRDefault="00072DB1" w:rsidP="00072DB1">
      <w:pPr>
        <w:numPr>
          <w:ilvl w:val="0"/>
          <w:numId w:val="1"/>
        </w:numPr>
        <w:tabs>
          <w:tab w:val="left" w:pos="0"/>
        </w:tabs>
        <w:suppressAutoHyphens/>
        <w:spacing w:line="360" w:lineRule="auto"/>
        <w:jc w:val="both"/>
        <w:rPr>
          <w:rFonts w:ascii="Arial" w:eastAsia="Times New Roman" w:hAnsi="Arial" w:cs="Arial"/>
          <w:b/>
          <w:sz w:val="24"/>
          <w:lang w:eastAsia="es-ES"/>
        </w:rPr>
      </w:pPr>
      <w:r w:rsidRPr="00D81EEC">
        <w:rPr>
          <w:rFonts w:ascii="Arial" w:hAnsi="Arial" w:cs="Arial"/>
          <w:b/>
          <w:sz w:val="24"/>
          <w:lang w:val="es-ES_tradnl"/>
        </w:rPr>
        <w:t>PROCESOS DE AUTO-EVALUACION DE LOS ESTUDIANTES.</w:t>
      </w:r>
    </w:p>
    <w:p w:rsidR="00072DB1" w:rsidRPr="00D81EEC" w:rsidRDefault="00072DB1" w:rsidP="00072DB1">
      <w:pPr>
        <w:numPr>
          <w:ilvl w:val="0"/>
          <w:numId w:val="1"/>
        </w:numPr>
        <w:tabs>
          <w:tab w:val="left" w:pos="0"/>
        </w:tabs>
        <w:suppressAutoHyphens/>
        <w:spacing w:line="240" w:lineRule="auto"/>
        <w:jc w:val="both"/>
        <w:rPr>
          <w:rFonts w:ascii="Arial" w:eastAsia="Times New Roman" w:hAnsi="Arial" w:cs="Arial"/>
          <w:b/>
          <w:sz w:val="24"/>
          <w:lang w:eastAsia="es-ES"/>
        </w:rPr>
      </w:pPr>
      <w:r w:rsidRPr="00D81EEC">
        <w:rPr>
          <w:rFonts w:ascii="Arial" w:eastAsia="Times New Roman" w:hAnsi="Arial" w:cs="Arial"/>
          <w:b/>
          <w:bCs/>
          <w:sz w:val="24"/>
          <w:lang w:eastAsia="es-ES"/>
        </w:rPr>
        <w:lastRenderedPageBreak/>
        <w:t>ESTRATEGIAS DE APOYO PARA RESOLVER SITUACIONES PEDAGÓGICAS PENDIENTES DE LOS ESTUDIANTES.</w:t>
      </w:r>
    </w:p>
    <w:p w:rsidR="00072DB1" w:rsidRPr="00D81EEC" w:rsidRDefault="00072DB1" w:rsidP="00072DB1">
      <w:pPr>
        <w:numPr>
          <w:ilvl w:val="0"/>
          <w:numId w:val="1"/>
        </w:numPr>
        <w:tabs>
          <w:tab w:val="left" w:pos="0"/>
        </w:tabs>
        <w:suppressAutoHyphens/>
        <w:spacing w:line="240" w:lineRule="auto"/>
        <w:jc w:val="both"/>
        <w:rPr>
          <w:rFonts w:ascii="Arial" w:eastAsia="Times New Roman" w:hAnsi="Arial" w:cs="Arial"/>
          <w:b/>
          <w:sz w:val="24"/>
          <w:lang w:eastAsia="es-ES"/>
        </w:rPr>
      </w:pPr>
      <w:r w:rsidRPr="00D81EEC">
        <w:rPr>
          <w:rFonts w:ascii="Arial" w:eastAsia="Times New Roman" w:hAnsi="Arial" w:cs="Arial"/>
          <w:b/>
          <w:bCs/>
          <w:sz w:val="24"/>
          <w:lang w:eastAsia="es-ES"/>
        </w:rPr>
        <w:t>ACCIONES PARA GARANTIZAR QUE LOS DIRECTIVOS Y MAESTROS DE  LA INSTITUCION CUMPLAN CON LOS PROCESOS EVALUATIVOS ESTIPULADOS EN EL SISTEMA INSTITUCIONAL DE EVALUACIÓN.</w:t>
      </w:r>
    </w:p>
    <w:p w:rsidR="00072DB1" w:rsidRPr="00D81EEC" w:rsidRDefault="00072DB1" w:rsidP="00072DB1">
      <w:pPr>
        <w:numPr>
          <w:ilvl w:val="0"/>
          <w:numId w:val="1"/>
        </w:numPr>
        <w:tabs>
          <w:tab w:val="left" w:pos="0"/>
        </w:tabs>
        <w:suppressAutoHyphens/>
        <w:spacing w:line="360" w:lineRule="auto"/>
        <w:jc w:val="both"/>
        <w:rPr>
          <w:rFonts w:ascii="Arial" w:eastAsia="Times New Roman" w:hAnsi="Arial" w:cs="Arial"/>
          <w:b/>
          <w:sz w:val="24"/>
          <w:lang w:eastAsia="es-ES"/>
        </w:rPr>
      </w:pPr>
      <w:r w:rsidRPr="00D81EEC">
        <w:rPr>
          <w:rFonts w:ascii="Arial" w:eastAsia="Times New Roman" w:hAnsi="Arial" w:cs="Arial"/>
          <w:b/>
          <w:bCs/>
          <w:sz w:val="24"/>
          <w:lang w:eastAsia="es-ES"/>
        </w:rPr>
        <w:t xml:space="preserve">PERIODICIDAD DE ENTREGA DE INFORMES A LOS PADRES DE FAMILIA </w:t>
      </w:r>
      <w:r w:rsidRPr="00D81EEC">
        <w:rPr>
          <w:rFonts w:ascii="Arial" w:hAnsi="Arial" w:cs="Arial"/>
          <w:b/>
          <w:sz w:val="24"/>
        </w:rPr>
        <w:t xml:space="preserve">  </w:t>
      </w:r>
      <w:r w:rsidRPr="00D81EEC">
        <w:rPr>
          <w:rFonts w:ascii="Arial" w:eastAsia="Times New Roman" w:hAnsi="Arial" w:cs="Arial"/>
          <w:b/>
          <w:bCs/>
          <w:sz w:val="24"/>
          <w:lang w:eastAsia="es-ES"/>
        </w:rPr>
        <w:t>O ACUDIENTES.</w:t>
      </w:r>
    </w:p>
    <w:p w:rsidR="00072DB1" w:rsidRPr="00D81EEC" w:rsidRDefault="00072DB1" w:rsidP="00072DB1">
      <w:pPr>
        <w:numPr>
          <w:ilvl w:val="0"/>
          <w:numId w:val="1"/>
        </w:numPr>
        <w:tabs>
          <w:tab w:val="left" w:pos="0"/>
        </w:tabs>
        <w:suppressAutoHyphens/>
        <w:spacing w:line="360" w:lineRule="auto"/>
        <w:jc w:val="both"/>
        <w:rPr>
          <w:rFonts w:ascii="Arial" w:eastAsia="Times New Roman" w:hAnsi="Arial" w:cs="Arial"/>
          <w:b/>
          <w:sz w:val="24"/>
          <w:lang w:eastAsia="es-ES"/>
        </w:rPr>
      </w:pPr>
      <w:r w:rsidRPr="00D81EEC">
        <w:rPr>
          <w:rFonts w:ascii="Arial" w:eastAsia="Times New Roman" w:hAnsi="Arial" w:cs="Arial"/>
          <w:b/>
          <w:bCs/>
          <w:sz w:val="24"/>
          <w:lang w:eastAsia="es-ES"/>
        </w:rPr>
        <w:t>ESTRUCTURA DE LOS INFORMES ACADÉMICOS DE LOS ESTUDIANTES.</w:t>
      </w:r>
    </w:p>
    <w:p w:rsidR="00072DB1" w:rsidRPr="00D81EEC" w:rsidRDefault="00072DB1" w:rsidP="00072DB1">
      <w:pPr>
        <w:numPr>
          <w:ilvl w:val="0"/>
          <w:numId w:val="1"/>
        </w:numPr>
        <w:tabs>
          <w:tab w:val="left" w:pos="0"/>
        </w:tabs>
        <w:suppressAutoHyphens/>
        <w:spacing w:line="360" w:lineRule="auto"/>
        <w:jc w:val="both"/>
        <w:rPr>
          <w:rFonts w:ascii="Arial" w:eastAsia="Times New Roman" w:hAnsi="Arial" w:cs="Arial"/>
          <w:b/>
          <w:sz w:val="24"/>
          <w:lang w:eastAsia="es-ES"/>
        </w:rPr>
      </w:pPr>
      <w:r w:rsidRPr="00D81EEC">
        <w:rPr>
          <w:rFonts w:ascii="Arial" w:eastAsia="Times New Roman" w:hAnsi="Arial" w:cs="Arial"/>
          <w:b/>
          <w:bCs/>
          <w:sz w:val="24"/>
          <w:lang w:eastAsia="es-ES"/>
        </w:rPr>
        <w:t>INSTANCIAS, PROCEDIMIENTOS Y MECANISMOS DE ATENCIÓN Y RESOLUCIÓN DE RECLAMACIONES DE PADRES DE FAMILIA O   ACUDIENTES Y ESTUDIANTES SOBRE LA EVALUACIÓN Y PROMOCIÓN.</w:t>
      </w:r>
    </w:p>
    <w:p w:rsidR="00072DB1" w:rsidRPr="00D81EEC" w:rsidRDefault="00072DB1" w:rsidP="00072DB1">
      <w:pPr>
        <w:numPr>
          <w:ilvl w:val="0"/>
          <w:numId w:val="1"/>
        </w:numPr>
        <w:tabs>
          <w:tab w:val="left" w:pos="0"/>
        </w:tabs>
        <w:suppressAutoHyphens/>
        <w:spacing w:line="360" w:lineRule="auto"/>
        <w:jc w:val="both"/>
        <w:rPr>
          <w:rFonts w:ascii="Arial" w:eastAsia="Times New Roman" w:hAnsi="Arial" w:cs="Arial"/>
          <w:b/>
          <w:sz w:val="24"/>
          <w:lang w:eastAsia="es-ES"/>
        </w:rPr>
      </w:pPr>
      <w:r w:rsidRPr="00D81EEC">
        <w:rPr>
          <w:rFonts w:ascii="Arial" w:eastAsia="Times New Roman" w:hAnsi="Arial" w:cs="Arial"/>
          <w:b/>
          <w:bCs/>
          <w:sz w:val="24"/>
          <w:lang w:eastAsia="es-ES"/>
        </w:rPr>
        <w:t xml:space="preserve"> MECANISMOS DE PARTICIPACIÓN DE LA COMUNIDAD EDUCATIVA</w:t>
      </w:r>
      <w:r w:rsidRPr="00D81EEC">
        <w:rPr>
          <w:rFonts w:ascii="Arial" w:eastAsia="Times New Roman" w:hAnsi="Arial" w:cs="Arial"/>
          <w:b/>
          <w:sz w:val="24"/>
          <w:lang w:eastAsia="es-ES"/>
        </w:rPr>
        <w:t xml:space="preserve"> </w:t>
      </w:r>
      <w:r w:rsidRPr="00D81EEC">
        <w:rPr>
          <w:rFonts w:ascii="Arial" w:eastAsia="Times New Roman" w:hAnsi="Arial" w:cs="Arial"/>
          <w:b/>
          <w:bCs/>
          <w:sz w:val="24"/>
          <w:lang w:eastAsia="es-ES"/>
        </w:rPr>
        <w:t>EN LA CONSTRUCCIÓN DELSISTEMA INSTITUCIONALDE EVALUACIÓN DE LOS ESTUDIANTES.</w:t>
      </w:r>
    </w:p>
    <w:p w:rsidR="00072DB1" w:rsidRPr="00D81EEC" w:rsidRDefault="00072DB1" w:rsidP="00072DB1">
      <w:pPr>
        <w:jc w:val="both"/>
        <w:rPr>
          <w:rFonts w:ascii="Arial" w:hAnsi="Arial" w:cs="Arial"/>
          <w:sz w:val="24"/>
        </w:rPr>
      </w:pPr>
      <w:r w:rsidRPr="00D81EEC">
        <w:rPr>
          <w:rFonts w:ascii="Arial" w:hAnsi="Arial" w:cs="Arial"/>
          <w:b/>
          <w:sz w:val="24"/>
        </w:rPr>
        <w:t xml:space="preserve">Artículo 3º. </w:t>
      </w:r>
      <w:r w:rsidRPr="00D81EEC">
        <w:rPr>
          <w:rFonts w:ascii="Arial" w:hAnsi="Arial" w:cs="Arial"/>
          <w:sz w:val="24"/>
        </w:rPr>
        <w:t>Determinar que el Sistema de Evaluación Institucional, es parte integral de este acuerdo.</w:t>
      </w:r>
    </w:p>
    <w:p w:rsidR="00072DB1" w:rsidRPr="00D81EEC" w:rsidRDefault="00072DB1" w:rsidP="00072DB1">
      <w:pPr>
        <w:jc w:val="both"/>
        <w:rPr>
          <w:rFonts w:ascii="Arial" w:hAnsi="Arial" w:cs="Arial"/>
          <w:sz w:val="24"/>
        </w:rPr>
      </w:pPr>
      <w:r w:rsidRPr="00D81EEC">
        <w:rPr>
          <w:rFonts w:ascii="Arial" w:hAnsi="Arial" w:cs="Arial"/>
          <w:b/>
          <w:sz w:val="24"/>
        </w:rPr>
        <w:t xml:space="preserve">Artículo 4º. </w:t>
      </w:r>
      <w:r w:rsidRPr="00D81EEC">
        <w:rPr>
          <w:rFonts w:ascii="Arial" w:hAnsi="Arial" w:cs="Arial"/>
          <w:sz w:val="24"/>
        </w:rPr>
        <w:t>Reconocer y aprobar como política Institucional la continua evaluación, revisión y ajustes del Sistema de Evaluación Institucional.</w:t>
      </w:r>
    </w:p>
    <w:p w:rsidR="00072DB1" w:rsidRPr="00D81EEC" w:rsidRDefault="00072DB1" w:rsidP="00072DB1">
      <w:pPr>
        <w:jc w:val="both"/>
        <w:rPr>
          <w:rFonts w:ascii="Arial" w:hAnsi="Arial" w:cs="Arial"/>
          <w:sz w:val="24"/>
        </w:rPr>
      </w:pPr>
      <w:r w:rsidRPr="00D81EEC">
        <w:rPr>
          <w:rFonts w:ascii="Arial" w:hAnsi="Arial" w:cs="Arial"/>
          <w:b/>
          <w:sz w:val="24"/>
        </w:rPr>
        <w:t xml:space="preserve">Artículo 5º. </w:t>
      </w:r>
      <w:r w:rsidRPr="00D81EEC">
        <w:rPr>
          <w:rFonts w:ascii="Arial" w:hAnsi="Arial" w:cs="Arial"/>
          <w:sz w:val="24"/>
        </w:rPr>
        <w:t>El presente Sistema de Evaluación se incorporará inmediatamente al Proyecto Educativo Institu</w:t>
      </w:r>
      <w:r w:rsidR="00D81EEC">
        <w:rPr>
          <w:rFonts w:ascii="Arial" w:hAnsi="Arial" w:cs="Arial"/>
          <w:sz w:val="24"/>
        </w:rPr>
        <w:t xml:space="preserve">cional (PEI), y </w:t>
      </w:r>
      <w:r w:rsidR="00C463A7">
        <w:rPr>
          <w:rFonts w:ascii="Arial" w:hAnsi="Arial" w:cs="Arial"/>
          <w:sz w:val="24"/>
        </w:rPr>
        <w:t>transversalizará</w:t>
      </w:r>
      <w:r w:rsidRPr="00D81EEC">
        <w:rPr>
          <w:rFonts w:ascii="Arial" w:hAnsi="Arial" w:cs="Arial"/>
          <w:sz w:val="24"/>
        </w:rPr>
        <w:t xml:space="preserve"> todo el contenido del mismo, además de constituir un Capítulo especial.</w:t>
      </w:r>
    </w:p>
    <w:p w:rsidR="00D81EEC" w:rsidRDefault="00D81EEC" w:rsidP="00072DB1">
      <w:pPr>
        <w:spacing w:before="100" w:beforeAutospacing="1" w:after="240" w:line="240" w:lineRule="auto"/>
        <w:jc w:val="both"/>
        <w:rPr>
          <w:rFonts w:ascii="Arial" w:hAnsi="Arial" w:cs="Arial"/>
          <w:b/>
          <w:bCs/>
          <w:sz w:val="24"/>
        </w:rPr>
      </w:pPr>
    </w:p>
    <w:p w:rsidR="00D81EEC" w:rsidRDefault="00D81EEC" w:rsidP="00072DB1">
      <w:pPr>
        <w:spacing w:before="100" w:beforeAutospacing="1" w:after="240" w:line="240" w:lineRule="auto"/>
        <w:jc w:val="both"/>
        <w:rPr>
          <w:rFonts w:ascii="Arial" w:hAnsi="Arial" w:cs="Arial"/>
          <w:b/>
          <w:bCs/>
          <w:sz w:val="24"/>
        </w:rPr>
      </w:pPr>
    </w:p>
    <w:p w:rsidR="00D81EEC" w:rsidRDefault="00D81EEC" w:rsidP="00072DB1">
      <w:pPr>
        <w:spacing w:before="100" w:beforeAutospacing="1" w:after="240" w:line="240" w:lineRule="auto"/>
        <w:jc w:val="both"/>
        <w:rPr>
          <w:rFonts w:ascii="Arial" w:hAnsi="Arial" w:cs="Arial"/>
          <w:b/>
          <w:bCs/>
          <w:sz w:val="24"/>
        </w:rPr>
      </w:pPr>
    </w:p>
    <w:p w:rsidR="00D81EEC" w:rsidRDefault="00D81EEC" w:rsidP="00072DB1">
      <w:pPr>
        <w:spacing w:before="100" w:beforeAutospacing="1" w:after="240" w:line="240" w:lineRule="auto"/>
        <w:jc w:val="both"/>
        <w:rPr>
          <w:rFonts w:ascii="Arial" w:hAnsi="Arial" w:cs="Arial"/>
          <w:b/>
          <w:bCs/>
          <w:sz w:val="24"/>
        </w:rPr>
      </w:pPr>
    </w:p>
    <w:p w:rsidR="00D81EEC" w:rsidRDefault="00D81EEC" w:rsidP="00072DB1">
      <w:pPr>
        <w:spacing w:before="100" w:beforeAutospacing="1" w:after="240" w:line="240" w:lineRule="auto"/>
        <w:jc w:val="both"/>
        <w:rPr>
          <w:rFonts w:ascii="Arial" w:hAnsi="Arial" w:cs="Arial"/>
          <w:b/>
          <w:bCs/>
          <w:sz w:val="24"/>
        </w:rPr>
      </w:pPr>
    </w:p>
    <w:p w:rsidR="00072DB1" w:rsidRPr="00D81EEC" w:rsidRDefault="00072DB1" w:rsidP="00072DB1">
      <w:pPr>
        <w:spacing w:before="100" w:beforeAutospacing="1" w:after="240" w:line="240" w:lineRule="auto"/>
        <w:jc w:val="both"/>
        <w:rPr>
          <w:rFonts w:ascii="Arial" w:hAnsi="Arial" w:cs="Arial"/>
          <w:sz w:val="24"/>
        </w:rPr>
      </w:pPr>
      <w:r w:rsidRPr="00D81EEC">
        <w:rPr>
          <w:rFonts w:ascii="Arial" w:hAnsi="Arial" w:cs="Arial"/>
          <w:b/>
          <w:bCs/>
          <w:sz w:val="24"/>
        </w:rPr>
        <w:lastRenderedPageBreak/>
        <w:t xml:space="preserve">Artículo 6º. Vigencia: </w:t>
      </w:r>
      <w:r w:rsidRPr="00D81EEC">
        <w:rPr>
          <w:rFonts w:ascii="Arial" w:hAnsi="Arial" w:cs="Arial"/>
          <w:sz w:val="24"/>
        </w:rPr>
        <w:t xml:space="preserve">El presente Acto Administrativo, rige a partir del primero (1) de enero de 2010 </w:t>
      </w:r>
      <w:r w:rsidR="004F4AA8" w:rsidRPr="00D81EEC">
        <w:rPr>
          <w:rFonts w:ascii="Arial" w:hAnsi="Arial" w:cs="Arial"/>
          <w:sz w:val="24"/>
        </w:rPr>
        <w:t xml:space="preserve"> </w:t>
      </w:r>
      <w:r w:rsidRPr="00D81EEC">
        <w:rPr>
          <w:rFonts w:ascii="Arial" w:hAnsi="Arial" w:cs="Arial"/>
          <w:sz w:val="24"/>
        </w:rPr>
        <w:t>y deroga las normas que le sean contrarias.</w:t>
      </w:r>
    </w:p>
    <w:p w:rsidR="004F4AA8" w:rsidRPr="00D81EEC" w:rsidRDefault="00072DB1" w:rsidP="004F4AA8">
      <w:pPr>
        <w:pStyle w:val="NormalWeb"/>
        <w:jc w:val="both"/>
        <w:rPr>
          <w:rFonts w:ascii="Arial" w:hAnsi="Arial" w:cs="Arial"/>
          <w:szCs w:val="22"/>
        </w:rPr>
      </w:pPr>
      <w:r w:rsidRPr="00D81EEC">
        <w:rPr>
          <w:rFonts w:ascii="Arial" w:hAnsi="Arial" w:cs="Arial"/>
          <w:szCs w:val="22"/>
        </w:rPr>
        <w:t xml:space="preserve">Dado en  </w:t>
      </w:r>
      <w:r w:rsidR="004F4AA8" w:rsidRPr="00D81EEC">
        <w:rPr>
          <w:rFonts w:ascii="Arial" w:hAnsi="Arial" w:cs="Arial"/>
          <w:szCs w:val="22"/>
        </w:rPr>
        <w:t xml:space="preserve">Pereira </w:t>
      </w:r>
      <w:r w:rsidRPr="00D81EEC">
        <w:rPr>
          <w:rFonts w:ascii="Arial" w:hAnsi="Arial" w:cs="Arial"/>
          <w:szCs w:val="22"/>
        </w:rPr>
        <w:t xml:space="preserve"> – Risaralda  a los 0</w:t>
      </w:r>
      <w:r w:rsidR="004F4AA8" w:rsidRPr="00D81EEC">
        <w:rPr>
          <w:rFonts w:ascii="Arial" w:hAnsi="Arial" w:cs="Arial"/>
          <w:szCs w:val="22"/>
        </w:rPr>
        <w:t>9</w:t>
      </w:r>
      <w:r w:rsidRPr="00D81EEC">
        <w:rPr>
          <w:rFonts w:ascii="Arial" w:hAnsi="Arial" w:cs="Arial"/>
          <w:szCs w:val="22"/>
        </w:rPr>
        <w:t xml:space="preserve"> días del mes de diciembre de 2009.</w:t>
      </w:r>
    </w:p>
    <w:p w:rsidR="004F4AA8" w:rsidRPr="00D81EEC" w:rsidRDefault="004F4AA8" w:rsidP="004F4AA8">
      <w:pPr>
        <w:pStyle w:val="NormalWeb"/>
        <w:jc w:val="both"/>
        <w:rPr>
          <w:rFonts w:ascii="Arial" w:hAnsi="Arial" w:cs="Arial"/>
          <w:szCs w:val="22"/>
        </w:rPr>
      </w:pPr>
    </w:p>
    <w:p w:rsidR="004F4AA8" w:rsidRPr="00D81EEC" w:rsidRDefault="004F4AA8" w:rsidP="004F4AA8">
      <w:pPr>
        <w:pStyle w:val="NormalWeb"/>
        <w:jc w:val="both"/>
        <w:rPr>
          <w:rFonts w:ascii="Arial" w:hAnsi="Arial" w:cs="Arial"/>
          <w:szCs w:val="22"/>
        </w:rPr>
      </w:pPr>
    </w:p>
    <w:p w:rsidR="00D81EEC" w:rsidRPr="00D81EEC" w:rsidRDefault="004F4AA8" w:rsidP="00D81EEC">
      <w:pPr>
        <w:rPr>
          <w:rFonts w:ascii="Arial" w:hAnsi="Arial"/>
          <w:sz w:val="24"/>
        </w:rPr>
      </w:pPr>
      <w:r w:rsidRPr="00D81EEC">
        <w:rPr>
          <w:rFonts w:ascii="Arial" w:hAnsi="Arial" w:cs="Arial"/>
          <w:sz w:val="24"/>
        </w:rPr>
        <w:t>LUZ ELENA PEREZ PEREZ</w:t>
      </w:r>
      <w:r w:rsidR="00D81EEC" w:rsidRPr="00D81EEC">
        <w:rPr>
          <w:rFonts w:ascii="Arial" w:hAnsi="Arial" w:cs="Arial"/>
          <w:sz w:val="24"/>
        </w:rPr>
        <w:tab/>
      </w:r>
      <w:r w:rsidR="00D81EEC" w:rsidRPr="00D81EEC">
        <w:rPr>
          <w:rFonts w:ascii="Arial" w:hAnsi="Arial" w:cs="Arial"/>
          <w:sz w:val="24"/>
        </w:rPr>
        <w:tab/>
      </w:r>
      <w:r w:rsidR="00D81EEC" w:rsidRPr="00D81EEC">
        <w:rPr>
          <w:rFonts w:ascii="Arial" w:hAnsi="Arial" w:cs="Arial"/>
          <w:sz w:val="24"/>
        </w:rPr>
        <w:tab/>
      </w:r>
      <w:r w:rsidR="00D81EEC" w:rsidRPr="00D81EEC">
        <w:rPr>
          <w:rFonts w:ascii="Arial" w:hAnsi="Arial"/>
          <w:sz w:val="24"/>
        </w:rPr>
        <w:t>LUIS MONTAÑO</w:t>
      </w:r>
    </w:p>
    <w:p w:rsidR="004F4AA8" w:rsidRPr="00D81EEC" w:rsidRDefault="00D81EEC" w:rsidP="00D81EEC">
      <w:pPr>
        <w:rPr>
          <w:rFonts w:ascii="Arial" w:hAnsi="Arial"/>
          <w:sz w:val="24"/>
        </w:rPr>
      </w:pPr>
      <w:r w:rsidRPr="00D81EEC">
        <w:rPr>
          <w:rFonts w:ascii="Arial" w:hAnsi="Arial" w:cs="Arial"/>
          <w:sz w:val="24"/>
        </w:rPr>
        <w:t>Rectora</w:t>
      </w:r>
      <w:r w:rsidRPr="00D81EEC">
        <w:rPr>
          <w:rFonts w:ascii="Arial" w:hAnsi="Arial"/>
          <w:sz w:val="24"/>
        </w:rPr>
        <w:tab/>
      </w:r>
      <w:r w:rsidRPr="00D81EEC">
        <w:rPr>
          <w:rFonts w:ascii="Arial" w:hAnsi="Arial"/>
          <w:sz w:val="24"/>
        </w:rPr>
        <w:tab/>
      </w:r>
      <w:r w:rsidRPr="00D81EEC">
        <w:rPr>
          <w:rFonts w:ascii="Arial" w:hAnsi="Arial"/>
          <w:sz w:val="24"/>
        </w:rPr>
        <w:tab/>
      </w:r>
      <w:r w:rsidRPr="00D81EEC">
        <w:rPr>
          <w:rFonts w:ascii="Arial" w:hAnsi="Arial"/>
          <w:sz w:val="24"/>
        </w:rPr>
        <w:tab/>
      </w:r>
      <w:r w:rsidRPr="00D81EEC">
        <w:rPr>
          <w:rFonts w:ascii="Arial" w:hAnsi="Arial"/>
          <w:sz w:val="24"/>
        </w:rPr>
        <w:tab/>
      </w:r>
      <w:r w:rsidR="00AA3314">
        <w:rPr>
          <w:rFonts w:ascii="Arial" w:hAnsi="Arial"/>
          <w:sz w:val="24"/>
        </w:rPr>
        <w:t xml:space="preserve">           </w:t>
      </w:r>
      <w:r w:rsidRPr="00D81EEC">
        <w:rPr>
          <w:rFonts w:ascii="Arial" w:hAnsi="Arial"/>
          <w:sz w:val="24"/>
        </w:rPr>
        <w:t>Representante Consejo de padres</w:t>
      </w:r>
    </w:p>
    <w:p w:rsidR="004F4AA8" w:rsidRPr="00D81EEC" w:rsidRDefault="004F4AA8" w:rsidP="00072DB1">
      <w:pPr>
        <w:pStyle w:val="NormalWeb"/>
        <w:rPr>
          <w:rFonts w:ascii="Arial" w:hAnsi="Arial" w:cs="Arial"/>
          <w:szCs w:val="22"/>
        </w:rPr>
      </w:pPr>
      <w:r w:rsidRPr="00D81EEC">
        <w:rPr>
          <w:rFonts w:ascii="Arial" w:hAnsi="Arial" w:cs="Arial"/>
          <w:szCs w:val="22"/>
        </w:rPr>
        <w:tab/>
      </w:r>
      <w:r w:rsidRPr="00D81EEC">
        <w:rPr>
          <w:rFonts w:ascii="Arial" w:hAnsi="Arial" w:cs="Arial"/>
          <w:szCs w:val="22"/>
        </w:rPr>
        <w:tab/>
      </w:r>
      <w:r w:rsidRPr="00D81EEC">
        <w:rPr>
          <w:rFonts w:ascii="Arial" w:hAnsi="Arial" w:cs="Arial"/>
          <w:szCs w:val="22"/>
        </w:rPr>
        <w:tab/>
      </w:r>
      <w:r w:rsidRPr="00D81EEC">
        <w:rPr>
          <w:rFonts w:ascii="Arial" w:hAnsi="Arial" w:cs="Arial"/>
          <w:szCs w:val="22"/>
        </w:rPr>
        <w:tab/>
      </w:r>
      <w:r w:rsidRPr="00D81EEC">
        <w:rPr>
          <w:rFonts w:ascii="Arial" w:hAnsi="Arial" w:cs="Arial"/>
          <w:szCs w:val="22"/>
        </w:rPr>
        <w:tab/>
        <w:t xml:space="preserve">      </w:t>
      </w:r>
      <w:r w:rsidRPr="00D81EEC">
        <w:rPr>
          <w:rFonts w:ascii="Arial" w:hAnsi="Arial" w:cs="Arial"/>
          <w:szCs w:val="22"/>
        </w:rPr>
        <w:tab/>
      </w:r>
      <w:r w:rsidRPr="00D81EEC">
        <w:rPr>
          <w:rFonts w:ascii="Arial" w:hAnsi="Arial" w:cs="Arial"/>
          <w:szCs w:val="22"/>
        </w:rPr>
        <w:tab/>
      </w:r>
      <w:r w:rsidRPr="00D81EEC">
        <w:rPr>
          <w:rFonts w:ascii="Arial" w:hAnsi="Arial" w:cs="Arial"/>
          <w:szCs w:val="22"/>
        </w:rPr>
        <w:tab/>
      </w:r>
    </w:p>
    <w:p w:rsidR="00072DB1" w:rsidRPr="00D81EEC" w:rsidRDefault="004F4AA8" w:rsidP="00072DB1">
      <w:pPr>
        <w:pStyle w:val="NormalWeb"/>
        <w:rPr>
          <w:rFonts w:ascii="Arial" w:hAnsi="Arial" w:cs="Arial"/>
          <w:szCs w:val="22"/>
        </w:rPr>
      </w:pPr>
      <w:r w:rsidRPr="00D81EEC">
        <w:rPr>
          <w:rFonts w:ascii="Arial" w:hAnsi="Arial" w:cs="Arial"/>
          <w:szCs w:val="22"/>
        </w:rPr>
        <w:t xml:space="preserve"> MARIA HELENA HURTADO T.                    OSCAR DE JESUS AGUDELO G.</w:t>
      </w:r>
      <w:r w:rsidR="00072DB1" w:rsidRPr="00D81EEC">
        <w:rPr>
          <w:rFonts w:ascii="Arial" w:hAnsi="Arial" w:cs="Arial"/>
          <w:szCs w:val="22"/>
        </w:rPr>
        <w:t xml:space="preserve">                         </w:t>
      </w:r>
      <w:r w:rsidRPr="00D81EEC">
        <w:rPr>
          <w:rFonts w:ascii="Arial" w:hAnsi="Arial" w:cs="Arial"/>
          <w:szCs w:val="22"/>
        </w:rPr>
        <w:t>Rep.</w:t>
      </w:r>
      <w:r w:rsidR="00072DB1" w:rsidRPr="00D81EEC">
        <w:rPr>
          <w:rFonts w:ascii="Arial" w:hAnsi="Arial" w:cs="Arial"/>
          <w:szCs w:val="22"/>
        </w:rPr>
        <w:t xml:space="preserve"> </w:t>
      </w:r>
      <w:r w:rsidRPr="00D81EEC">
        <w:rPr>
          <w:rFonts w:ascii="Arial" w:hAnsi="Arial" w:cs="Arial"/>
          <w:szCs w:val="22"/>
        </w:rPr>
        <w:t xml:space="preserve">Docentes Secundaria y Media            </w:t>
      </w:r>
      <w:r w:rsidR="00AA3314">
        <w:rPr>
          <w:rFonts w:ascii="Arial" w:hAnsi="Arial" w:cs="Arial"/>
          <w:szCs w:val="22"/>
        </w:rPr>
        <w:t xml:space="preserve">  Repres. Docentes Preesc. </w:t>
      </w:r>
      <w:r w:rsidRPr="00D81EEC">
        <w:rPr>
          <w:rFonts w:ascii="Arial" w:hAnsi="Arial" w:cs="Arial"/>
          <w:szCs w:val="22"/>
        </w:rPr>
        <w:t>Primaria</w:t>
      </w:r>
    </w:p>
    <w:p w:rsidR="004F4AA8" w:rsidRPr="00D81EEC" w:rsidRDefault="004F4AA8" w:rsidP="00072DB1">
      <w:pPr>
        <w:pStyle w:val="NormalWeb"/>
        <w:rPr>
          <w:rFonts w:ascii="Arial" w:hAnsi="Arial" w:cs="Arial"/>
          <w:szCs w:val="22"/>
        </w:rPr>
      </w:pPr>
    </w:p>
    <w:p w:rsidR="00D81EEC" w:rsidRDefault="00D81EEC" w:rsidP="00072DB1">
      <w:pPr>
        <w:pStyle w:val="NormalWeb"/>
        <w:rPr>
          <w:rFonts w:ascii="Arial" w:hAnsi="Arial" w:cs="Arial"/>
          <w:szCs w:val="22"/>
        </w:rPr>
      </w:pPr>
    </w:p>
    <w:p w:rsidR="00072DB1" w:rsidRPr="00D81EEC" w:rsidRDefault="004F4AA8" w:rsidP="00072DB1">
      <w:pPr>
        <w:pStyle w:val="NormalWeb"/>
        <w:rPr>
          <w:rFonts w:ascii="Arial" w:hAnsi="Arial" w:cs="Arial"/>
          <w:szCs w:val="22"/>
        </w:rPr>
      </w:pPr>
      <w:r w:rsidRPr="00D81EEC">
        <w:rPr>
          <w:rFonts w:ascii="Arial" w:hAnsi="Arial" w:cs="Arial"/>
          <w:szCs w:val="22"/>
        </w:rPr>
        <w:t xml:space="preserve">ELSA XIMENA LOAIZA </w:t>
      </w:r>
      <w:r w:rsidR="00072DB1" w:rsidRPr="00D81EEC">
        <w:rPr>
          <w:rFonts w:ascii="Arial" w:hAnsi="Arial" w:cs="Arial"/>
          <w:szCs w:val="22"/>
        </w:rPr>
        <w:t xml:space="preserve">  </w:t>
      </w:r>
      <w:r w:rsidRPr="00D81EEC">
        <w:rPr>
          <w:rFonts w:ascii="Arial" w:hAnsi="Arial" w:cs="Arial"/>
          <w:szCs w:val="22"/>
        </w:rPr>
        <w:t xml:space="preserve">                           MICHELLE CALPA</w:t>
      </w:r>
      <w:r w:rsidR="00072DB1" w:rsidRPr="00D81EEC">
        <w:rPr>
          <w:rFonts w:ascii="Arial" w:hAnsi="Arial" w:cs="Arial"/>
          <w:szCs w:val="22"/>
        </w:rPr>
        <w:t xml:space="preserve">                                             </w:t>
      </w:r>
      <w:r w:rsidR="00D81EEC" w:rsidRPr="00D81EEC">
        <w:rPr>
          <w:rFonts w:ascii="Arial" w:hAnsi="Arial" w:cs="Arial"/>
          <w:szCs w:val="22"/>
        </w:rPr>
        <w:t>Rep. Egresadas</w:t>
      </w:r>
      <w:r w:rsidR="00072DB1" w:rsidRPr="00D81EEC">
        <w:rPr>
          <w:rFonts w:ascii="Arial" w:hAnsi="Arial" w:cs="Arial"/>
          <w:szCs w:val="22"/>
        </w:rPr>
        <w:t xml:space="preserve">                              </w:t>
      </w:r>
      <w:r w:rsidRPr="00D81EEC">
        <w:rPr>
          <w:rFonts w:ascii="Arial" w:hAnsi="Arial" w:cs="Arial"/>
          <w:szCs w:val="22"/>
        </w:rPr>
        <w:t xml:space="preserve">            </w:t>
      </w:r>
      <w:r w:rsidR="00072DB1" w:rsidRPr="00D81EEC">
        <w:rPr>
          <w:rFonts w:ascii="Arial" w:hAnsi="Arial" w:cs="Arial"/>
          <w:szCs w:val="22"/>
        </w:rPr>
        <w:t xml:space="preserve"> </w:t>
      </w:r>
      <w:r w:rsidR="00D81EEC" w:rsidRPr="00D81EEC">
        <w:rPr>
          <w:rFonts w:ascii="Arial" w:hAnsi="Arial" w:cs="Arial"/>
          <w:szCs w:val="22"/>
        </w:rPr>
        <w:t>Rep.</w:t>
      </w:r>
      <w:r w:rsidR="00072DB1" w:rsidRPr="00D81EEC">
        <w:rPr>
          <w:rFonts w:ascii="Arial" w:hAnsi="Arial" w:cs="Arial"/>
          <w:szCs w:val="22"/>
        </w:rPr>
        <w:t xml:space="preserve"> Estudiantes</w:t>
      </w:r>
    </w:p>
    <w:p w:rsidR="00D81EEC" w:rsidRPr="00D81EEC" w:rsidRDefault="00D81EEC" w:rsidP="00072DB1">
      <w:pPr>
        <w:pStyle w:val="NormalWeb"/>
        <w:rPr>
          <w:rFonts w:ascii="Arial" w:hAnsi="Arial" w:cs="Arial"/>
          <w:szCs w:val="22"/>
        </w:rPr>
      </w:pPr>
    </w:p>
    <w:p w:rsidR="00D81EEC" w:rsidRDefault="00D81EEC" w:rsidP="00072DB1">
      <w:pPr>
        <w:pStyle w:val="NormalWeb"/>
        <w:rPr>
          <w:rFonts w:ascii="Arial" w:hAnsi="Arial" w:cs="Arial"/>
          <w:szCs w:val="22"/>
        </w:rPr>
      </w:pPr>
    </w:p>
    <w:p w:rsidR="004F4AA8" w:rsidRPr="00D81EEC" w:rsidRDefault="00D81EEC" w:rsidP="00072DB1">
      <w:pPr>
        <w:pStyle w:val="NormalWeb"/>
        <w:rPr>
          <w:rFonts w:ascii="Arial" w:hAnsi="Arial" w:cs="Arial"/>
          <w:szCs w:val="22"/>
        </w:rPr>
      </w:pPr>
      <w:r w:rsidRPr="00D81EEC">
        <w:rPr>
          <w:rFonts w:ascii="Arial" w:hAnsi="Arial" w:cs="Arial"/>
          <w:szCs w:val="22"/>
        </w:rPr>
        <w:t>ROS</w:t>
      </w:r>
      <w:r w:rsidR="004F4AA8" w:rsidRPr="00D81EEC">
        <w:rPr>
          <w:rFonts w:ascii="Arial" w:hAnsi="Arial" w:cs="Arial"/>
          <w:szCs w:val="22"/>
        </w:rPr>
        <w:t>ALBA AGUIRRE</w:t>
      </w:r>
      <w:r w:rsidR="004F4AA8" w:rsidRPr="00D81EEC">
        <w:rPr>
          <w:rFonts w:ascii="Arial" w:hAnsi="Arial" w:cs="Arial"/>
          <w:szCs w:val="22"/>
        </w:rPr>
        <w:tab/>
      </w:r>
      <w:r w:rsidR="004F4AA8" w:rsidRPr="00D81EEC">
        <w:rPr>
          <w:rFonts w:ascii="Arial" w:hAnsi="Arial" w:cs="Arial"/>
          <w:szCs w:val="22"/>
        </w:rPr>
        <w:tab/>
      </w:r>
      <w:r w:rsidR="004F4AA8" w:rsidRPr="00D81EEC">
        <w:rPr>
          <w:rFonts w:ascii="Arial" w:hAnsi="Arial" w:cs="Arial"/>
          <w:szCs w:val="22"/>
        </w:rPr>
        <w:tab/>
      </w:r>
      <w:r w:rsidR="004F4AA8" w:rsidRPr="00D81EEC">
        <w:rPr>
          <w:rFonts w:ascii="Arial" w:hAnsi="Arial" w:cs="Arial"/>
          <w:szCs w:val="22"/>
        </w:rPr>
        <w:tab/>
        <w:t>FARID MARIN</w:t>
      </w:r>
    </w:p>
    <w:p w:rsidR="00072DB1" w:rsidRPr="00D81EEC" w:rsidRDefault="00072DB1" w:rsidP="00072DB1">
      <w:pPr>
        <w:pStyle w:val="NormalWeb"/>
        <w:rPr>
          <w:rFonts w:ascii="Arial" w:hAnsi="Arial" w:cs="Arial"/>
          <w:szCs w:val="22"/>
        </w:rPr>
      </w:pPr>
      <w:r w:rsidRPr="00D81EEC">
        <w:rPr>
          <w:rFonts w:ascii="Arial" w:hAnsi="Arial" w:cs="Arial"/>
          <w:szCs w:val="22"/>
        </w:rPr>
        <w:t xml:space="preserve">Repr.sector productivo                       </w:t>
      </w:r>
      <w:r w:rsidR="004F4AA8" w:rsidRPr="00D81EEC">
        <w:rPr>
          <w:rFonts w:ascii="Arial" w:hAnsi="Arial" w:cs="Arial"/>
          <w:szCs w:val="22"/>
        </w:rPr>
        <w:t xml:space="preserve">          </w:t>
      </w:r>
      <w:r w:rsidR="00D81EEC" w:rsidRPr="00D81EEC">
        <w:rPr>
          <w:rFonts w:ascii="Arial" w:hAnsi="Arial" w:cs="Arial"/>
          <w:szCs w:val="22"/>
        </w:rPr>
        <w:t>Rep.</w:t>
      </w:r>
      <w:r w:rsidRPr="00D81EEC">
        <w:rPr>
          <w:rFonts w:ascii="Arial" w:hAnsi="Arial" w:cs="Arial"/>
          <w:szCs w:val="22"/>
        </w:rPr>
        <w:t xml:space="preserve"> Padres de familia.</w:t>
      </w:r>
    </w:p>
    <w:p w:rsidR="00072DB1" w:rsidRDefault="00072DB1" w:rsidP="00072DB1">
      <w:pPr>
        <w:pStyle w:val="NormalWeb"/>
        <w:jc w:val="both"/>
        <w:rPr>
          <w:rFonts w:ascii="Arial" w:hAnsi="Arial" w:cs="Arial"/>
          <w:sz w:val="22"/>
          <w:szCs w:val="22"/>
        </w:rPr>
      </w:pPr>
    </w:p>
    <w:p w:rsidR="00D73290" w:rsidRDefault="00D73290" w:rsidP="00072DB1">
      <w:pPr>
        <w:pStyle w:val="NormalWeb"/>
        <w:jc w:val="both"/>
        <w:rPr>
          <w:rFonts w:ascii="Arial" w:hAnsi="Arial" w:cs="Arial"/>
          <w:sz w:val="22"/>
          <w:szCs w:val="22"/>
        </w:rPr>
      </w:pPr>
      <w:r>
        <w:rPr>
          <w:rFonts w:ascii="Arial" w:hAnsi="Arial" w:cs="Arial"/>
          <w:sz w:val="22"/>
          <w:szCs w:val="22"/>
        </w:rPr>
        <w:t>Se anexa el documento completo del SISTEMA INSTITUCIONAL DE EVALUACIÓN Y PROMOCIÓN</w:t>
      </w:r>
    </w:p>
    <w:p w:rsidR="00D73290" w:rsidRDefault="00D73290" w:rsidP="00072DB1">
      <w:pPr>
        <w:pStyle w:val="NormalWeb"/>
        <w:jc w:val="both"/>
        <w:rPr>
          <w:rFonts w:ascii="Arial" w:hAnsi="Arial" w:cs="Arial"/>
          <w:sz w:val="22"/>
          <w:szCs w:val="22"/>
        </w:rPr>
      </w:pPr>
    </w:p>
    <w:p w:rsidR="00D73290" w:rsidRDefault="00D73290" w:rsidP="00072DB1">
      <w:pPr>
        <w:pStyle w:val="NormalWeb"/>
        <w:jc w:val="both"/>
        <w:rPr>
          <w:rFonts w:ascii="Arial" w:hAnsi="Arial" w:cs="Arial"/>
          <w:sz w:val="22"/>
          <w:szCs w:val="22"/>
        </w:rPr>
      </w:pPr>
    </w:p>
    <w:p w:rsidR="00D73290" w:rsidRDefault="00D73290" w:rsidP="00072DB1">
      <w:pPr>
        <w:pStyle w:val="NormalWeb"/>
        <w:jc w:val="both"/>
        <w:rPr>
          <w:rFonts w:ascii="Arial" w:hAnsi="Arial" w:cs="Arial"/>
          <w:sz w:val="22"/>
          <w:szCs w:val="22"/>
        </w:rPr>
      </w:pPr>
    </w:p>
    <w:p w:rsidR="00D73290" w:rsidRDefault="00D73290" w:rsidP="00072DB1">
      <w:pPr>
        <w:pStyle w:val="NormalWeb"/>
        <w:jc w:val="both"/>
        <w:rPr>
          <w:rFonts w:ascii="Arial" w:hAnsi="Arial" w:cs="Arial"/>
          <w:sz w:val="22"/>
          <w:szCs w:val="22"/>
        </w:rPr>
      </w:pPr>
    </w:p>
    <w:p w:rsidR="00D73290" w:rsidRDefault="00D73290" w:rsidP="00072DB1">
      <w:pPr>
        <w:pStyle w:val="NormalWeb"/>
        <w:jc w:val="both"/>
        <w:rPr>
          <w:rFonts w:ascii="Arial" w:hAnsi="Arial" w:cs="Arial"/>
          <w:sz w:val="22"/>
          <w:szCs w:val="22"/>
        </w:rPr>
      </w:pPr>
    </w:p>
    <w:p w:rsidR="00187286" w:rsidRDefault="00187286" w:rsidP="00072DB1">
      <w:pPr>
        <w:pStyle w:val="NormalWeb"/>
        <w:jc w:val="both"/>
        <w:rPr>
          <w:rFonts w:ascii="Arial" w:hAnsi="Arial" w:cs="Arial"/>
          <w:sz w:val="22"/>
          <w:szCs w:val="22"/>
        </w:rPr>
      </w:pPr>
    </w:p>
    <w:p w:rsidR="0021714D" w:rsidRPr="007D363F" w:rsidRDefault="0021714D" w:rsidP="0021714D">
      <w:pPr>
        <w:pStyle w:val="Sinespaciado"/>
        <w:jc w:val="center"/>
        <w:rPr>
          <w:rFonts w:ascii="Monotype Corsiva" w:hAnsi="Monotype Corsiva"/>
          <w:b/>
          <w:sz w:val="32"/>
          <w:szCs w:val="32"/>
        </w:rPr>
      </w:pPr>
      <w:r>
        <w:rPr>
          <w:rFonts w:ascii="Monotype Corsiva" w:hAnsi="Monotype Corsiva"/>
          <w:b/>
          <w:noProof/>
          <w:sz w:val="32"/>
          <w:szCs w:val="32"/>
          <w:lang w:val="es-ES" w:eastAsia="es-ES"/>
        </w:rPr>
        <w:drawing>
          <wp:anchor distT="0" distB="0" distL="114300" distR="114300" simplePos="0" relativeHeight="251660288" behindDoc="0" locked="0" layoutInCell="1" allowOverlap="1">
            <wp:simplePos x="0" y="0"/>
            <wp:positionH relativeFrom="column">
              <wp:posOffset>-208280</wp:posOffset>
            </wp:positionH>
            <wp:positionV relativeFrom="paragraph">
              <wp:align>top</wp:align>
            </wp:positionV>
            <wp:extent cx="920750" cy="1117600"/>
            <wp:effectExtent l="19050" t="0" r="0" b="0"/>
            <wp:wrapSquare wrapText="bothSides"/>
            <wp:docPr id="1" name="Imagen 1" descr="COI-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OI-ESC"/>
                    <pic:cNvPicPr>
                      <a:picLocks noChangeAspect="1" noChangeArrowheads="1"/>
                    </pic:cNvPicPr>
                  </pic:nvPicPr>
                  <pic:blipFill>
                    <a:blip r:embed="rId5"/>
                    <a:srcRect/>
                    <a:stretch>
                      <a:fillRect/>
                    </a:stretch>
                  </pic:blipFill>
                  <pic:spPr bwMode="auto">
                    <a:xfrm>
                      <a:off x="0" y="0"/>
                      <a:ext cx="920750" cy="1117600"/>
                    </a:xfrm>
                    <a:prstGeom prst="rect">
                      <a:avLst/>
                    </a:prstGeom>
                    <a:noFill/>
                    <a:ln w="9525">
                      <a:noFill/>
                      <a:miter lim="800000"/>
                      <a:headEnd/>
                      <a:tailEnd/>
                    </a:ln>
                  </pic:spPr>
                </pic:pic>
              </a:graphicData>
            </a:graphic>
          </wp:anchor>
        </w:drawing>
      </w:r>
      <w:r w:rsidRPr="007D363F">
        <w:rPr>
          <w:rFonts w:ascii="Monotype Corsiva" w:hAnsi="Monotype Corsiva"/>
          <w:b/>
          <w:sz w:val="32"/>
          <w:szCs w:val="32"/>
        </w:rPr>
        <w:t>INSTITUCIÓN EDUCATIVA “</w:t>
      </w:r>
      <w:smartTag w:uri="urn:schemas-microsoft-com:office:smarttags" w:element="PersonName">
        <w:smartTagPr>
          <w:attr w:name="ProductID" w:val="LA INMACULADA"/>
        </w:smartTagPr>
        <w:r w:rsidRPr="007D363F">
          <w:rPr>
            <w:rFonts w:ascii="Monotype Corsiva" w:hAnsi="Monotype Corsiva"/>
            <w:b/>
            <w:sz w:val="32"/>
            <w:szCs w:val="32"/>
          </w:rPr>
          <w:t>LA INMACULADA</w:t>
        </w:r>
      </w:smartTag>
      <w:r w:rsidRPr="007D363F">
        <w:rPr>
          <w:rFonts w:ascii="Monotype Corsiva" w:hAnsi="Monotype Corsiva"/>
          <w:b/>
          <w:sz w:val="32"/>
          <w:szCs w:val="32"/>
        </w:rPr>
        <w:t>”</w:t>
      </w:r>
    </w:p>
    <w:p w:rsidR="0021714D" w:rsidRPr="009A2B58" w:rsidRDefault="0021714D" w:rsidP="0021714D">
      <w:pPr>
        <w:pStyle w:val="Sinespaciado"/>
        <w:jc w:val="center"/>
        <w:rPr>
          <w:rFonts w:ascii="Arial Narrow" w:hAnsi="Arial Narrow"/>
        </w:rPr>
      </w:pPr>
      <w:r w:rsidRPr="009A2B58">
        <w:rPr>
          <w:rFonts w:ascii="Arial Narrow" w:hAnsi="Arial Narrow"/>
        </w:rPr>
        <w:t xml:space="preserve">H.H. de </w:t>
      </w:r>
      <w:smartTag w:uri="urn:schemas-microsoft-com:office:smarttags" w:element="PersonName">
        <w:smartTagPr>
          <w:attr w:name="ProductID" w:val="la Providencia"/>
        </w:smartTagPr>
        <w:r w:rsidRPr="009A2B58">
          <w:rPr>
            <w:rFonts w:ascii="Arial Narrow" w:hAnsi="Arial Narrow"/>
          </w:rPr>
          <w:t>la Providencia</w:t>
        </w:r>
      </w:smartTag>
      <w:r w:rsidRPr="009A2B58">
        <w:rPr>
          <w:rFonts w:ascii="Arial Narrow" w:hAnsi="Arial Narrow"/>
        </w:rPr>
        <w:t xml:space="preserve"> y de </w:t>
      </w:r>
      <w:smartTag w:uri="urn:schemas-microsoft-com:office:smarttags" w:element="PersonName">
        <w:smartTagPr>
          <w:attr w:name="ProductID" w:val="la Inmaculada Concepción"/>
        </w:smartTagPr>
        <w:r w:rsidRPr="009A2B58">
          <w:rPr>
            <w:rFonts w:ascii="Arial Narrow" w:hAnsi="Arial Narrow"/>
          </w:rPr>
          <w:t>la Inmaculada Concepción</w:t>
        </w:r>
      </w:smartTag>
    </w:p>
    <w:p w:rsidR="0021714D" w:rsidRPr="009A2B58" w:rsidRDefault="0021714D" w:rsidP="0021714D">
      <w:pPr>
        <w:pStyle w:val="Sinespaciado"/>
        <w:jc w:val="center"/>
        <w:rPr>
          <w:rFonts w:ascii="Arial Narrow" w:hAnsi="Arial Narrow"/>
        </w:rPr>
      </w:pPr>
      <w:r w:rsidRPr="009A2B58">
        <w:rPr>
          <w:rFonts w:ascii="Arial Narrow" w:hAnsi="Arial Narrow"/>
        </w:rPr>
        <w:t>RESOLUCIÓN DE APROBACIÓN No. 542 DEL 24 NOVIEMBRE DE 2004</w:t>
      </w:r>
    </w:p>
    <w:p w:rsidR="0021714D" w:rsidRPr="009A2B58" w:rsidRDefault="0021714D" w:rsidP="0021714D">
      <w:pPr>
        <w:pStyle w:val="Sinespaciado"/>
        <w:jc w:val="center"/>
        <w:rPr>
          <w:rFonts w:ascii="Arial Narrow" w:hAnsi="Arial Narrow"/>
        </w:rPr>
      </w:pPr>
      <w:r w:rsidRPr="009A2B58">
        <w:rPr>
          <w:rFonts w:ascii="Arial Narrow" w:hAnsi="Arial Narrow"/>
        </w:rPr>
        <w:t>NIT. 891.480.061-0</w:t>
      </w:r>
    </w:p>
    <w:p w:rsidR="0021714D" w:rsidRPr="009A2B58" w:rsidRDefault="0021714D" w:rsidP="0021714D">
      <w:pPr>
        <w:pStyle w:val="Sinespaciado"/>
        <w:jc w:val="center"/>
        <w:rPr>
          <w:rFonts w:ascii="Arial Narrow" w:hAnsi="Arial Narrow"/>
        </w:rPr>
      </w:pPr>
      <w:r w:rsidRPr="009A2B58">
        <w:rPr>
          <w:rFonts w:ascii="Arial Narrow" w:hAnsi="Arial Narrow"/>
        </w:rPr>
        <w:t>Carrera 8ª Nº 39  -  40    Teléfono  3366043</w:t>
      </w:r>
    </w:p>
    <w:p w:rsidR="0021714D" w:rsidRDefault="0021714D" w:rsidP="0021714D">
      <w:pPr>
        <w:jc w:val="center"/>
        <w:rPr>
          <w:rFonts w:ascii="Arial Narrow" w:hAnsi="Arial Narrow"/>
          <w:sz w:val="24"/>
          <w:szCs w:val="24"/>
        </w:rPr>
      </w:pPr>
      <w:r w:rsidRPr="009A2B58">
        <w:rPr>
          <w:rFonts w:ascii="Arial Narrow" w:hAnsi="Arial Narrow"/>
        </w:rPr>
        <w:t>Pereira (RDA</w:t>
      </w:r>
    </w:p>
    <w:p w:rsidR="0021714D" w:rsidRDefault="0021714D" w:rsidP="0021714D">
      <w:pPr>
        <w:pStyle w:val="Sinespaciado"/>
        <w:rPr>
          <w:rFonts w:ascii="Arial Narrow" w:hAnsi="Arial Narrow"/>
          <w:b/>
        </w:rPr>
      </w:pPr>
    </w:p>
    <w:p w:rsidR="0021714D" w:rsidRDefault="0021714D" w:rsidP="0021714D">
      <w:pPr>
        <w:pStyle w:val="Sinespaciado"/>
        <w:rPr>
          <w:rFonts w:ascii="Arial Narrow" w:hAnsi="Arial Narrow"/>
          <w:b/>
        </w:rPr>
      </w:pPr>
    </w:p>
    <w:p w:rsidR="0021714D" w:rsidRDefault="0021714D" w:rsidP="0021714D">
      <w:pPr>
        <w:pStyle w:val="Sinespaciado"/>
        <w:jc w:val="center"/>
        <w:rPr>
          <w:rFonts w:ascii="Arial Narrow" w:hAnsi="Arial Narrow"/>
          <w:b/>
        </w:rPr>
      </w:pPr>
      <w:r>
        <w:rPr>
          <w:rFonts w:ascii="Arial Narrow" w:hAnsi="Arial Narrow"/>
          <w:b/>
        </w:rPr>
        <w:t>SISTEMA DE EVALUACIÓN Y PROMOCIÓN</w:t>
      </w:r>
    </w:p>
    <w:p w:rsidR="0021714D" w:rsidRDefault="0021714D" w:rsidP="0021714D">
      <w:pPr>
        <w:pStyle w:val="Sinespaciado"/>
        <w:jc w:val="center"/>
        <w:rPr>
          <w:rFonts w:ascii="Arial Narrow" w:hAnsi="Arial Narrow"/>
          <w:b/>
        </w:rPr>
      </w:pPr>
    </w:p>
    <w:p w:rsidR="0021714D" w:rsidRDefault="0021714D" w:rsidP="0021714D">
      <w:pPr>
        <w:pStyle w:val="Sinespaciado"/>
        <w:rPr>
          <w:rFonts w:ascii="Arial Narrow" w:hAnsi="Arial Narrow"/>
        </w:rPr>
      </w:pPr>
      <w:r>
        <w:rPr>
          <w:rFonts w:ascii="Arial Narrow" w:hAnsi="Arial Narrow"/>
        </w:rPr>
        <w:t>El Ministerio de Educación Nacional plantea un nuevo sistema de evaluación para todo el territorio nacional (Decreto 1290), que permite la autonomía para que cada institución lo ajuste de acuerdo a su filosofía.</w:t>
      </w:r>
    </w:p>
    <w:p w:rsidR="0021714D" w:rsidRDefault="0021714D" w:rsidP="0021714D">
      <w:pPr>
        <w:pStyle w:val="Sinespaciado"/>
        <w:rPr>
          <w:rFonts w:ascii="Arial Narrow" w:hAnsi="Arial Narrow"/>
        </w:rPr>
      </w:pPr>
    </w:p>
    <w:p w:rsidR="0021714D" w:rsidRDefault="0021714D" w:rsidP="0021714D">
      <w:pPr>
        <w:pStyle w:val="Sinespaciado"/>
        <w:rPr>
          <w:rFonts w:ascii="Arial Narrow" w:hAnsi="Arial Narrow"/>
        </w:rPr>
      </w:pPr>
      <w:smartTag w:uri="urn:schemas-microsoft-com:office:smarttags" w:element="PersonName">
        <w:smartTagPr>
          <w:attr w:name="ProductID" w:val="La Institución Educativa"/>
        </w:smartTagPr>
        <w:r>
          <w:rPr>
            <w:rFonts w:ascii="Arial Narrow" w:hAnsi="Arial Narrow"/>
          </w:rPr>
          <w:t>La Institución Educativa</w:t>
        </w:r>
      </w:smartTag>
      <w:r>
        <w:rPr>
          <w:rFonts w:ascii="Arial Narrow" w:hAnsi="Arial Narrow"/>
        </w:rPr>
        <w:t xml:space="preserve"> “</w:t>
      </w:r>
      <w:smartTag w:uri="urn:schemas-microsoft-com:office:smarttags" w:element="PersonName">
        <w:smartTagPr>
          <w:attr w:name="ProductID" w:val="LA INMACULADA"/>
        </w:smartTagPr>
        <w:r>
          <w:rPr>
            <w:rFonts w:ascii="Arial Narrow" w:hAnsi="Arial Narrow"/>
          </w:rPr>
          <w:t>La Inmaculada</w:t>
        </w:r>
      </w:smartTag>
      <w:r>
        <w:rPr>
          <w:rFonts w:ascii="Arial Narrow" w:hAnsi="Arial Narrow"/>
        </w:rPr>
        <w:t>” adoptó:</w:t>
      </w:r>
    </w:p>
    <w:p w:rsidR="0021714D" w:rsidRDefault="0021714D" w:rsidP="0021714D">
      <w:pPr>
        <w:pStyle w:val="Sinespaciado"/>
        <w:rPr>
          <w:rFonts w:ascii="Arial Narrow" w:hAnsi="Arial Narrow"/>
        </w:rPr>
      </w:pPr>
    </w:p>
    <w:p w:rsidR="0021714D" w:rsidRDefault="0021714D" w:rsidP="0021714D">
      <w:pPr>
        <w:pStyle w:val="Sinespaciado"/>
        <w:numPr>
          <w:ilvl w:val="0"/>
          <w:numId w:val="4"/>
        </w:numPr>
        <w:rPr>
          <w:rFonts w:ascii="Arial Narrow" w:hAnsi="Arial Narrow"/>
          <w:b/>
        </w:rPr>
      </w:pPr>
      <w:r w:rsidRPr="003117EE">
        <w:rPr>
          <w:rFonts w:ascii="Arial Narrow" w:hAnsi="Arial Narrow"/>
          <w:b/>
        </w:rPr>
        <w:t xml:space="preserve">Criterios de Evaluación y Promoción </w:t>
      </w:r>
    </w:p>
    <w:p w:rsidR="0021714D" w:rsidRPr="003117EE" w:rsidRDefault="0021714D" w:rsidP="0021714D">
      <w:pPr>
        <w:pStyle w:val="Sinespaciado"/>
        <w:ind w:left="1440"/>
        <w:rPr>
          <w:rFonts w:ascii="Arial Narrow" w:hAnsi="Arial Narrow"/>
          <w:b/>
        </w:rPr>
      </w:pPr>
    </w:p>
    <w:p w:rsidR="0021714D" w:rsidRPr="003117EE" w:rsidRDefault="0021714D" w:rsidP="0021714D">
      <w:pPr>
        <w:pStyle w:val="Sinespaciado"/>
        <w:numPr>
          <w:ilvl w:val="0"/>
          <w:numId w:val="5"/>
        </w:numPr>
        <w:rPr>
          <w:rFonts w:ascii="Arial Narrow" w:hAnsi="Arial Narrow"/>
        </w:rPr>
      </w:pPr>
      <w:r w:rsidRPr="003117EE">
        <w:rPr>
          <w:rFonts w:ascii="Arial Narrow" w:hAnsi="Arial Narrow"/>
          <w:lang w:val="es-ES_tradnl"/>
        </w:rPr>
        <w:t>Su permanencia y  asistencia es fundamental para la valoració</w:t>
      </w:r>
      <w:r>
        <w:rPr>
          <w:rFonts w:ascii="Arial Narrow" w:hAnsi="Arial Narrow"/>
          <w:lang w:val="es-ES_tradnl"/>
        </w:rPr>
        <w:t>n</w:t>
      </w:r>
      <w:r w:rsidRPr="003117EE">
        <w:rPr>
          <w:rFonts w:ascii="Arial Narrow" w:hAnsi="Arial Narrow"/>
          <w:lang w:val="es-ES_tradnl"/>
        </w:rPr>
        <w:t xml:space="preserve">  y promoción.</w:t>
      </w:r>
    </w:p>
    <w:p w:rsidR="0021714D" w:rsidRPr="003117EE" w:rsidRDefault="0021714D" w:rsidP="0021714D">
      <w:pPr>
        <w:pStyle w:val="Sinespaciado"/>
        <w:numPr>
          <w:ilvl w:val="0"/>
          <w:numId w:val="5"/>
        </w:numPr>
        <w:rPr>
          <w:rFonts w:ascii="Arial Narrow" w:hAnsi="Arial Narrow"/>
          <w:lang w:val="es-ES"/>
        </w:rPr>
      </w:pPr>
      <w:r w:rsidRPr="003117EE">
        <w:rPr>
          <w:rFonts w:ascii="Arial Narrow" w:hAnsi="Arial Narrow"/>
          <w:lang w:val="es-ES_tradnl"/>
        </w:rPr>
        <w:t>Demuestra apropiación del co</w:t>
      </w:r>
      <w:r>
        <w:rPr>
          <w:rFonts w:ascii="Arial Narrow" w:hAnsi="Arial Narrow"/>
          <w:lang w:val="es-ES_tradnl"/>
        </w:rPr>
        <w:t>nocimiento y su correspondiente</w:t>
      </w:r>
      <w:r w:rsidRPr="003117EE">
        <w:rPr>
          <w:rFonts w:ascii="Arial Narrow" w:hAnsi="Arial Narrow"/>
          <w:lang w:val="es-ES_tradnl"/>
        </w:rPr>
        <w:t xml:space="preserve"> aplicación en cada una de las disciplinas (Saber hacer).</w:t>
      </w:r>
      <w:r w:rsidRPr="003117EE">
        <w:rPr>
          <w:rFonts w:ascii="Arial Narrow" w:hAnsi="Arial Narrow"/>
          <w:lang w:val="es-ES"/>
        </w:rPr>
        <w:t xml:space="preserve"> </w:t>
      </w:r>
    </w:p>
    <w:p w:rsidR="0021714D" w:rsidRPr="003117EE" w:rsidRDefault="0021714D" w:rsidP="0021714D">
      <w:pPr>
        <w:pStyle w:val="Sinespaciado"/>
        <w:numPr>
          <w:ilvl w:val="0"/>
          <w:numId w:val="5"/>
        </w:numPr>
        <w:rPr>
          <w:rFonts w:ascii="Arial Narrow" w:hAnsi="Arial Narrow"/>
          <w:lang w:val="es-ES"/>
        </w:rPr>
      </w:pPr>
      <w:r w:rsidRPr="003117EE">
        <w:rPr>
          <w:rFonts w:ascii="Arial Narrow" w:hAnsi="Arial Narrow"/>
          <w:lang w:val="es-ES_tradnl"/>
        </w:rPr>
        <w:t xml:space="preserve"> Conoce, identifica y define teorías  y conceptos propios de cada asignatura (Saber)</w:t>
      </w:r>
    </w:p>
    <w:p w:rsidR="0021714D" w:rsidRPr="003117EE" w:rsidRDefault="0021714D" w:rsidP="0021714D">
      <w:pPr>
        <w:pStyle w:val="Sinespaciado"/>
        <w:numPr>
          <w:ilvl w:val="0"/>
          <w:numId w:val="5"/>
        </w:numPr>
        <w:rPr>
          <w:rFonts w:ascii="Arial Narrow" w:hAnsi="Arial Narrow"/>
          <w:lang w:val="es-ES"/>
        </w:rPr>
      </w:pPr>
      <w:r w:rsidRPr="003117EE">
        <w:rPr>
          <w:rFonts w:ascii="Arial Narrow" w:hAnsi="Arial Narrow"/>
          <w:lang w:val="es-ES_tradnl"/>
        </w:rPr>
        <w:t xml:space="preserve"> Demuestra los valores institucionales a través de sus acciones</w:t>
      </w:r>
    </w:p>
    <w:p w:rsidR="0021714D" w:rsidRDefault="0021714D" w:rsidP="0021714D">
      <w:pPr>
        <w:pStyle w:val="Sinespaciado"/>
        <w:rPr>
          <w:rFonts w:ascii="Arial Narrow" w:hAnsi="Arial Narrow"/>
          <w:lang w:val="es-ES_tradnl"/>
        </w:rPr>
      </w:pPr>
    </w:p>
    <w:p w:rsidR="0021714D" w:rsidRDefault="0021714D" w:rsidP="0021714D">
      <w:pPr>
        <w:pStyle w:val="Sinespaciado"/>
        <w:rPr>
          <w:rFonts w:ascii="Arial Narrow" w:hAnsi="Arial Narrow"/>
          <w:lang w:val="es-ES_tradnl"/>
        </w:rPr>
      </w:pPr>
    </w:p>
    <w:p w:rsidR="0021714D" w:rsidRPr="003117EE" w:rsidRDefault="0021714D" w:rsidP="0021714D">
      <w:pPr>
        <w:pStyle w:val="Sinespaciado"/>
        <w:numPr>
          <w:ilvl w:val="0"/>
          <w:numId w:val="4"/>
        </w:numPr>
        <w:rPr>
          <w:rFonts w:ascii="Arial Narrow" w:hAnsi="Arial Narrow"/>
          <w:lang w:val="es-ES"/>
        </w:rPr>
      </w:pPr>
      <w:r>
        <w:rPr>
          <w:rFonts w:ascii="Arial Narrow" w:hAnsi="Arial Narrow"/>
          <w:b/>
          <w:lang w:val="es-ES"/>
        </w:rPr>
        <w:t>Escala de Valoración</w:t>
      </w:r>
    </w:p>
    <w:p w:rsidR="0021714D" w:rsidRDefault="0021714D" w:rsidP="0021714D">
      <w:pPr>
        <w:pStyle w:val="Sinespaciado"/>
        <w:rPr>
          <w:rFonts w:ascii="Arial Narrow" w:hAnsi="Arial Narrow"/>
          <w:b/>
          <w:lang w:val="es-ES"/>
        </w:rPr>
      </w:pPr>
    </w:p>
    <w:tbl>
      <w:tblPr>
        <w:tblW w:w="9093" w:type="dxa"/>
        <w:jc w:val="center"/>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CellMar>
          <w:left w:w="0" w:type="dxa"/>
          <w:right w:w="0" w:type="dxa"/>
        </w:tblCellMar>
        <w:tblLook w:val="04A0"/>
      </w:tblPr>
      <w:tblGrid>
        <w:gridCol w:w="2884"/>
        <w:gridCol w:w="2767"/>
        <w:gridCol w:w="3442"/>
      </w:tblGrid>
      <w:tr w:rsidR="0021714D" w:rsidRPr="007D363F" w:rsidTr="001F75D3">
        <w:trPr>
          <w:trHeight w:val="457"/>
          <w:jc w:val="center"/>
        </w:trPr>
        <w:tc>
          <w:tcPr>
            <w:tcW w:w="2884" w:type="dxa"/>
            <w:shd w:val="clear" w:color="auto" w:fill="auto"/>
            <w:tcMar>
              <w:top w:w="72" w:type="dxa"/>
              <w:left w:w="144" w:type="dxa"/>
              <w:bottom w:w="72" w:type="dxa"/>
              <w:right w:w="144" w:type="dxa"/>
            </w:tcMar>
            <w:vAlign w:val="center"/>
          </w:tcPr>
          <w:p w:rsidR="0021714D" w:rsidRPr="007D363F" w:rsidRDefault="0021714D" w:rsidP="001F75D3">
            <w:pPr>
              <w:pStyle w:val="Sinespaciado"/>
              <w:ind w:left="1776"/>
              <w:rPr>
                <w:rFonts w:ascii="Arial Narrow" w:hAnsi="Arial Narrow"/>
                <w:lang w:val="es-ES"/>
              </w:rPr>
            </w:pPr>
          </w:p>
        </w:tc>
        <w:tc>
          <w:tcPr>
            <w:tcW w:w="2767" w:type="dxa"/>
            <w:shd w:val="clear" w:color="auto" w:fill="auto"/>
            <w:tcMar>
              <w:top w:w="15" w:type="dxa"/>
              <w:left w:w="108" w:type="dxa"/>
              <w:bottom w:w="0" w:type="dxa"/>
              <w:right w:w="108" w:type="dxa"/>
            </w:tcMar>
            <w:vAlign w:val="center"/>
          </w:tcPr>
          <w:p w:rsidR="0021714D" w:rsidRPr="007D363F" w:rsidRDefault="0021714D" w:rsidP="001F75D3">
            <w:pPr>
              <w:pStyle w:val="Sinespaciado"/>
              <w:jc w:val="center"/>
              <w:rPr>
                <w:rFonts w:ascii="Arial Narrow" w:hAnsi="Arial Narrow"/>
                <w:b/>
                <w:lang w:val="es-ES"/>
              </w:rPr>
            </w:pPr>
            <w:r w:rsidRPr="007D363F">
              <w:rPr>
                <w:rFonts w:ascii="Arial Narrow" w:hAnsi="Arial Narrow"/>
                <w:b/>
                <w:lang w:val="es-ES_tradnl"/>
              </w:rPr>
              <w:t>VALORACIÓN INSTITUCIÓN  EDUCATIVA</w:t>
            </w:r>
          </w:p>
        </w:tc>
        <w:tc>
          <w:tcPr>
            <w:tcW w:w="3442" w:type="dxa"/>
            <w:shd w:val="clear" w:color="auto" w:fill="auto"/>
            <w:tcMar>
              <w:top w:w="15" w:type="dxa"/>
              <w:left w:w="144" w:type="dxa"/>
              <w:bottom w:w="72" w:type="dxa"/>
              <w:right w:w="144" w:type="dxa"/>
            </w:tcMar>
            <w:vAlign w:val="center"/>
          </w:tcPr>
          <w:p w:rsidR="0021714D" w:rsidRPr="007D363F" w:rsidRDefault="0021714D" w:rsidP="001F75D3">
            <w:pPr>
              <w:pStyle w:val="Sinespaciado"/>
              <w:jc w:val="center"/>
              <w:rPr>
                <w:rFonts w:ascii="Arial Narrow" w:hAnsi="Arial Narrow"/>
                <w:b/>
                <w:lang w:val="es-ES"/>
              </w:rPr>
            </w:pPr>
            <w:r w:rsidRPr="007D363F">
              <w:rPr>
                <w:rFonts w:ascii="Arial Narrow" w:hAnsi="Arial Narrow"/>
                <w:b/>
                <w:lang w:val="es-ES_tradnl"/>
              </w:rPr>
              <w:t>CONCEPTUALIZACIÓN</w:t>
            </w:r>
          </w:p>
        </w:tc>
      </w:tr>
      <w:tr w:rsidR="0021714D" w:rsidRPr="007D363F" w:rsidTr="001F75D3">
        <w:trPr>
          <w:trHeight w:val="391"/>
          <w:jc w:val="center"/>
        </w:trPr>
        <w:tc>
          <w:tcPr>
            <w:tcW w:w="2884" w:type="dxa"/>
            <w:shd w:val="clear" w:color="auto" w:fill="auto"/>
            <w:tcMar>
              <w:top w:w="15" w:type="dxa"/>
              <w:left w:w="108" w:type="dxa"/>
              <w:bottom w:w="0" w:type="dxa"/>
              <w:right w:w="108" w:type="dxa"/>
            </w:tcMar>
            <w:vAlign w:val="center"/>
          </w:tcPr>
          <w:p w:rsidR="0021714D" w:rsidRPr="007D363F" w:rsidRDefault="0021714D" w:rsidP="001F75D3">
            <w:pPr>
              <w:pStyle w:val="Sinespaciado"/>
              <w:jc w:val="center"/>
              <w:rPr>
                <w:rFonts w:ascii="Arial Narrow" w:hAnsi="Arial Narrow"/>
                <w:lang w:val="es-ES"/>
              </w:rPr>
            </w:pPr>
            <w:r w:rsidRPr="007D363F">
              <w:rPr>
                <w:rFonts w:ascii="Arial Narrow" w:hAnsi="Arial Narrow"/>
                <w:lang w:val="es-ES_tradnl"/>
              </w:rPr>
              <w:t>Desempeño Superior</w:t>
            </w:r>
          </w:p>
        </w:tc>
        <w:tc>
          <w:tcPr>
            <w:tcW w:w="2767" w:type="dxa"/>
            <w:shd w:val="clear" w:color="auto" w:fill="auto"/>
            <w:tcMar>
              <w:top w:w="15" w:type="dxa"/>
              <w:left w:w="108" w:type="dxa"/>
              <w:bottom w:w="0" w:type="dxa"/>
              <w:right w:w="108" w:type="dxa"/>
            </w:tcMar>
            <w:vAlign w:val="center"/>
          </w:tcPr>
          <w:p w:rsidR="0021714D" w:rsidRPr="007D363F" w:rsidRDefault="0021714D" w:rsidP="001F75D3">
            <w:pPr>
              <w:pStyle w:val="Sinespaciado"/>
              <w:jc w:val="center"/>
              <w:rPr>
                <w:rFonts w:ascii="Arial Narrow" w:hAnsi="Arial Narrow"/>
                <w:lang w:val="es-ES"/>
              </w:rPr>
            </w:pPr>
            <w:smartTag w:uri="urn:schemas-microsoft-com:office:smarttags" w:element="metricconverter">
              <w:smartTagPr>
                <w:attr w:name="ProductID" w:val="4.9 A"/>
              </w:smartTagPr>
              <w:r w:rsidRPr="007D363F">
                <w:rPr>
                  <w:rFonts w:ascii="Arial Narrow" w:hAnsi="Arial Narrow"/>
                  <w:lang w:val="es-ES_tradnl"/>
                </w:rPr>
                <w:t>4.9 A</w:t>
              </w:r>
            </w:smartTag>
            <w:r w:rsidRPr="007D363F">
              <w:rPr>
                <w:rFonts w:ascii="Arial Narrow" w:hAnsi="Arial Narrow"/>
                <w:lang w:val="es-ES_tradnl"/>
              </w:rPr>
              <w:t xml:space="preserve"> 5.0</w:t>
            </w:r>
          </w:p>
        </w:tc>
        <w:tc>
          <w:tcPr>
            <w:tcW w:w="3442" w:type="dxa"/>
            <w:shd w:val="clear" w:color="auto" w:fill="auto"/>
            <w:tcMar>
              <w:top w:w="15" w:type="dxa"/>
              <w:left w:w="108" w:type="dxa"/>
              <w:bottom w:w="0" w:type="dxa"/>
              <w:right w:w="108" w:type="dxa"/>
            </w:tcMar>
            <w:vAlign w:val="center"/>
          </w:tcPr>
          <w:p w:rsidR="0021714D" w:rsidRPr="007D363F" w:rsidRDefault="0021714D" w:rsidP="001F75D3">
            <w:pPr>
              <w:pStyle w:val="Sinespaciado"/>
              <w:rPr>
                <w:rFonts w:ascii="Arial Narrow" w:hAnsi="Arial Narrow"/>
                <w:lang w:val="es-ES"/>
              </w:rPr>
            </w:pPr>
            <w:r w:rsidRPr="007D363F">
              <w:rPr>
                <w:rFonts w:ascii="Arial Narrow" w:hAnsi="Arial Narrow"/>
                <w:lang w:val="es-ES_tradnl"/>
              </w:rPr>
              <w:t>La consecución de la totalidad de los logros propuestos. Con la obtención del 100%.</w:t>
            </w:r>
            <w:r w:rsidRPr="007D363F">
              <w:rPr>
                <w:rFonts w:ascii="Arial Narrow" w:hAnsi="Arial Narrow"/>
                <w:lang w:val="es-ES"/>
              </w:rPr>
              <w:t xml:space="preserve"> </w:t>
            </w:r>
          </w:p>
        </w:tc>
      </w:tr>
      <w:tr w:rsidR="0021714D" w:rsidRPr="007D363F" w:rsidTr="001F75D3">
        <w:trPr>
          <w:trHeight w:val="391"/>
          <w:jc w:val="center"/>
        </w:trPr>
        <w:tc>
          <w:tcPr>
            <w:tcW w:w="2884" w:type="dxa"/>
            <w:shd w:val="clear" w:color="auto" w:fill="auto"/>
            <w:tcMar>
              <w:top w:w="15" w:type="dxa"/>
              <w:left w:w="108" w:type="dxa"/>
              <w:bottom w:w="0" w:type="dxa"/>
              <w:right w:w="108" w:type="dxa"/>
            </w:tcMar>
            <w:vAlign w:val="center"/>
          </w:tcPr>
          <w:p w:rsidR="0021714D" w:rsidRPr="007D363F" w:rsidRDefault="0021714D" w:rsidP="001F75D3">
            <w:pPr>
              <w:pStyle w:val="Sinespaciado"/>
              <w:jc w:val="center"/>
              <w:rPr>
                <w:rFonts w:ascii="Arial Narrow" w:hAnsi="Arial Narrow"/>
                <w:lang w:val="es-ES"/>
              </w:rPr>
            </w:pPr>
            <w:r w:rsidRPr="007D363F">
              <w:rPr>
                <w:rFonts w:ascii="Arial Narrow" w:hAnsi="Arial Narrow"/>
                <w:lang w:val="es-ES_tradnl"/>
              </w:rPr>
              <w:t>Desempeño Alto</w:t>
            </w:r>
          </w:p>
        </w:tc>
        <w:tc>
          <w:tcPr>
            <w:tcW w:w="2767" w:type="dxa"/>
            <w:shd w:val="clear" w:color="auto" w:fill="auto"/>
            <w:tcMar>
              <w:top w:w="15" w:type="dxa"/>
              <w:left w:w="108" w:type="dxa"/>
              <w:bottom w:w="0" w:type="dxa"/>
              <w:right w:w="108" w:type="dxa"/>
            </w:tcMar>
            <w:vAlign w:val="center"/>
          </w:tcPr>
          <w:p w:rsidR="0021714D" w:rsidRPr="007D363F" w:rsidRDefault="0021714D" w:rsidP="001F75D3">
            <w:pPr>
              <w:pStyle w:val="Sinespaciado"/>
              <w:jc w:val="center"/>
              <w:rPr>
                <w:rFonts w:ascii="Arial Narrow" w:hAnsi="Arial Narrow"/>
                <w:lang w:val="es-ES"/>
              </w:rPr>
            </w:pPr>
            <w:smartTag w:uri="urn:schemas-microsoft-com:office:smarttags" w:element="metricconverter">
              <w:smartTagPr>
                <w:attr w:name="ProductID" w:val="4.0 A"/>
              </w:smartTagPr>
              <w:r w:rsidRPr="007D363F">
                <w:rPr>
                  <w:rFonts w:ascii="Arial Narrow" w:hAnsi="Arial Narrow"/>
                  <w:lang w:val="es-ES_tradnl"/>
                </w:rPr>
                <w:t>4.0 A</w:t>
              </w:r>
            </w:smartTag>
            <w:r w:rsidRPr="007D363F">
              <w:rPr>
                <w:rFonts w:ascii="Arial Narrow" w:hAnsi="Arial Narrow"/>
                <w:lang w:val="es-ES_tradnl"/>
              </w:rPr>
              <w:t xml:space="preserve"> 4.8</w:t>
            </w:r>
          </w:p>
        </w:tc>
        <w:tc>
          <w:tcPr>
            <w:tcW w:w="3442" w:type="dxa"/>
            <w:shd w:val="clear" w:color="auto" w:fill="auto"/>
            <w:tcMar>
              <w:top w:w="15" w:type="dxa"/>
              <w:left w:w="108" w:type="dxa"/>
              <w:bottom w:w="0" w:type="dxa"/>
              <w:right w:w="108" w:type="dxa"/>
            </w:tcMar>
            <w:vAlign w:val="center"/>
          </w:tcPr>
          <w:p w:rsidR="0021714D" w:rsidRPr="007D363F" w:rsidRDefault="0021714D" w:rsidP="001F75D3">
            <w:pPr>
              <w:pStyle w:val="Sinespaciado"/>
              <w:rPr>
                <w:rFonts w:ascii="Arial Narrow" w:hAnsi="Arial Narrow"/>
                <w:lang w:val="es-ES"/>
              </w:rPr>
            </w:pPr>
            <w:r w:rsidRPr="007D363F">
              <w:rPr>
                <w:rFonts w:ascii="Arial Narrow" w:hAnsi="Arial Narrow"/>
                <w:lang w:val="es-ES_tradnl"/>
              </w:rPr>
              <w:t xml:space="preserve"> La superación de la mayoría de los logros. Con la obtención del 80% de los mismos</w:t>
            </w:r>
            <w:r w:rsidRPr="007D363F">
              <w:rPr>
                <w:rFonts w:ascii="Arial Narrow" w:hAnsi="Arial Narrow"/>
                <w:lang w:val="es-ES"/>
              </w:rPr>
              <w:t xml:space="preserve"> </w:t>
            </w:r>
          </w:p>
        </w:tc>
      </w:tr>
      <w:tr w:rsidR="0021714D" w:rsidRPr="007D363F" w:rsidTr="001F75D3">
        <w:trPr>
          <w:trHeight w:val="597"/>
          <w:jc w:val="center"/>
        </w:trPr>
        <w:tc>
          <w:tcPr>
            <w:tcW w:w="2884" w:type="dxa"/>
            <w:shd w:val="clear" w:color="auto" w:fill="auto"/>
            <w:tcMar>
              <w:top w:w="15" w:type="dxa"/>
              <w:left w:w="108" w:type="dxa"/>
              <w:bottom w:w="0" w:type="dxa"/>
              <w:right w:w="108" w:type="dxa"/>
            </w:tcMar>
            <w:vAlign w:val="center"/>
          </w:tcPr>
          <w:p w:rsidR="0021714D" w:rsidRPr="007D363F" w:rsidRDefault="0021714D" w:rsidP="001F75D3">
            <w:pPr>
              <w:pStyle w:val="Sinespaciado"/>
              <w:jc w:val="center"/>
              <w:rPr>
                <w:rFonts w:ascii="Arial Narrow" w:hAnsi="Arial Narrow"/>
                <w:lang w:val="es-ES"/>
              </w:rPr>
            </w:pPr>
            <w:r w:rsidRPr="007D363F">
              <w:rPr>
                <w:rFonts w:ascii="Arial Narrow" w:hAnsi="Arial Narrow"/>
                <w:lang w:val="es-ES_tradnl"/>
              </w:rPr>
              <w:t>Desempeño Básico</w:t>
            </w:r>
          </w:p>
        </w:tc>
        <w:tc>
          <w:tcPr>
            <w:tcW w:w="2767" w:type="dxa"/>
            <w:shd w:val="clear" w:color="auto" w:fill="auto"/>
            <w:tcMar>
              <w:top w:w="15" w:type="dxa"/>
              <w:left w:w="108" w:type="dxa"/>
              <w:bottom w:w="0" w:type="dxa"/>
              <w:right w:w="108" w:type="dxa"/>
            </w:tcMar>
            <w:vAlign w:val="center"/>
          </w:tcPr>
          <w:p w:rsidR="0021714D" w:rsidRPr="007D363F" w:rsidRDefault="0021714D" w:rsidP="001F75D3">
            <w:pPr>
              <w:pStyle w:val="Sinespaciado"/>
              <w:jc w:val="center"/>
              <w:rPr>
                <w:rFonts w:ascii="Arial Narrow" w:hAnsi="Arial Narrow"/>
                <w:lang w:val="es-ES"/>
              </w:rPr>
            </w:pPr>
            <w:smartTag w:uri="urn:schemas-microsoft-com:office:smarttags" w:element="metricconverter">
              <w:smartTagPr>
                <w:attr w:name="ProductID" w:val="3.0 A"/>
              </w:smartTagPr>
              <w:r w:rsidRPr="007D363F">
                <w:rPr>
                  <w:rFonts w:ascii="Arial Narrow" w:hAnsi="Arial Narrow"/>
                  <w:lang w:val="es-ES_tradnl"/>
                </w:rPr>
                <w:t>3.0 A</w:t>
              </w:r>
            </w:smartTag>
            <w:r w:rsidRPr="007D363F">
              <w:rPr>
                <w:rFonts w:ascii="Arial Narrow" w:hAnsi="Arial Narrow"/>
                <w:lang w:val="es-ES_tradnl"/>
              </w:rPr>
              <w:t xml:space="preserve"> 3.9</w:t>
            </w:r>
          </w:p>
        </w:tc>
        <w:tc>
          <w:tcPr>
            <w:tcW w:w="3442" w:type="dxa"/>
            <w:shd w:val="clear" w:color="auto" w:fill="auto"/>
            <w:tcMar>
              <w:top w:w="15" w:type="dxa"/>
              <w:left w:w="108" w:type="dxa"/>
              <w:bottom w:w="0" w:type="dxa"/>
              <w:right w:w="108" w:type="dxa"/>
            </w:tcMar>
            <w:vAlign w:val="center"/>
          </w:tcPr>
          <w:p w:rsidR="0021714D" w:rsidRPr="007D363F" w:rsidRDefault="0021714D" w:rsidP="001F75D3">
            <w:pPr>
              <w:pStyle w:val="Sinespaciado"/>
              <w:rPr>
                <w:rFonts w:ascii="Arial Narrow" w:hAnsi="Arial Narrow"/>
                <w:lang w:val="es-ES"/>
              </w:rPr>
            </w:pPr>
            <w:r w:rsidRPr="007D363F">
              <w:rPr>
                <w:rFonts w:ascii="Arial Narrow" w:hAnsi="Arial Narrow"/>
                <w:lang w:val="es-ES_tradnl"/>
              </w:rPr>
              <w:t>La superación de los desempeños básicos en relación con las áreas correspondiente a un rango entre  60 % y 79.9% de los logros.</w:t>
            </w:r>
            <w:r w:rsidRPr="007D363F">
              <w:rPr>
                <w:rFonts w:ascii="Arial Narrow" w:hAnsi="Arial Narrow"/>
                <w:lang w:val="es-ES"/>
              </w:rPr>
              <w:t xml:space="preserve"> </w:t>
            </w:r>
          </w:p>
        </w:tc>
      </w:tr>
      <w:tr w:rsidR="0021714D" w:rsidRPr="007D363F" w:rsidTr="001F75D3">
        <w:trPr>
          <w:trHeight w:val="597"/>
          <w:jc w:val="center"/>
        </w:trPr>
        <w:tc>
          <w:tcPr>
            <w:tcW w:w="2884" w:type="dxa"/>
            <w:shd w:val="clear" w:color="auto" w:fill="auto"/>
            <w:tcMar>
              <w:top w:w="15" w:type="dxa"/>
              <w:left w:w="108" w:type="dxa"/>
              <w:bottom w:w="0" w:type="dxa"/>
              <w:right w:w="108" w:type="dxa"/>
            </w:tcMar>
            <w:vAlign w:val="center"/>
          </w:tcPr>
          <w:p w:rsidR="0021714D" w:rsidRPr="007D363F" w:rsidRDefault="0021714D" w:rsidP="001F75D3">
            <w:pPr>
              <w:pStyle w:val="Sinespaciado"/>
              <w:jc w:val="center"/>
              <w:rPr>
                <w:rFonts w:ascii="Arial Narrow" w:hAnsi="Arial Narrow"/>
                <w:lang w:val="es-ES"/>
              </w:rPr>
            </w:pPr>
            <w:r w:rsidRPr="007D363F">
              <w:rPr>
                <w:rFonts w:ascii="Arial Narrow" w:hAnsi="Arial Narrow"/>
                <w:lang w:val="es-ES_tradnl"/>
              </w:rPr>
              <w:t>Desempeño Bajo</w:t>
            </w:r>
          </w:p>
        </w:tc>
        <w:tc>
          <w:tcPr>
            <w:tcW w:w="2767" w:type="dxa"/>
            <w:shd w:val="clear" w:color="auto" w:fill="auto"/>
            <w:tcMar>
              <w:top w:w="15" w:type="dxa"/>
              <w:left w:w="108" w:type="dxa"/>
              <w:bottom w:w="0" w:type="dxa"/>
              <w:right w:w="108" w:type="dxa"/>
            </w:tcMar>
            <w:vAlign w:val="center"/>
          </w:tcPr>
          <w:p w:rsidR="0021714D" w:rsidRPr="007D363F" w:rsidRDefault="0021714D" w:rsidP="001F75D3">
            <w:pPr>
              <w:pStyle w:val="Sinespaciado"/>
              <w:jc w:val="center"/>
              <w:rPr>
                <w:rFonts w:ascii="Arial Narrow" w:hAnsi="Arial Narrow"/>
                <w:lang w:val="es-ES"/>
              </w:rPr>
            </w:pPr>
            <w:smartTag w:uri="urn:schemas-microsoft-com:office:smarttags" w:element="metricconverter">
              <w:smartTagPr>
                <w:attr w:name="ProductID" w:val="1.0 A"/>
              </w:smartTagPr>
              <w:r w:rsidRPr="007D363F">
                <w:rPr>
                  <w:rFonts w:ascii="Arial Narrow" w:hAnsi="Arial Narrow"/>
                  <w:lang w:val="es-ES_tradnl"/>
                </w:rPr>
                <w:t>1.0 A</w:t>
              </w:r>
            </w:smartTag>
            <w:r w:rsidRPr="007D363F">
              <w:rPr>
                <w:rFonts w:ascii="Arial Narrow" w:hAnsi="Arial Narrow"/>
                <w:lang w:val="es-ES_tradnl"/>
              </w:rPr>
              <w:t xml:space="preserve"> 2.9</w:t>
            </w:r>
          </w:p>
        </w:tc>
        <w:tc>
          <w:tcPr>
            <w:tcW w:w="3442" w:type="dxa"/>
            <w:shd w:val="clear" w:color="auto" w:fill="auto"/>
            <w:tcMar>
              <w:top w:w="15" w:type="dxa"/>
              <w:left w:w="108" w:type="dxa"/>
              <w:bottom w:w="0" w:type="dxa"/>
              <w:right w:w="108" w:type="dxa"/>
            </w:tcMar>
            <w:vAlign w:val="center"/>
          </w:tcPr>
          <w:p w:rsidR="0021714D" w:rsidRPr="007D363F" w:rsidRDefault="0021714D" w:rsidP="001F75D3">
            <w:pPr>
              <w:pStyle w:val="Sinespaciado"/>
              <w:rPr>
                <w:rFonts w:ascii="Arial Narrow" w:hAnsi="Arial Narrow"/>
                <w:lang w:val="es-ES"/>
              </w:rPr>
            </w:pPr>
            <w:r w:rsidRPr="007D363F">
              <w:rPr>
                <w:rFonts w:ascii="Arial Narrow" w:hAnsi="Arial Narrow"/>
                <w:lang w:val="es-ES_tradnl"/>
              </w:rPr>
              <w:t>La no superación de los desempeños básicos correspondiente a un rango entre 10% y el 59.9% de los logros.</w:t>
            </w:r>
            <w:r w:rsidRPr="007D363F">
              <w:rPr>
                <w:rFonts w:ascii="Arial Narrow" w:hAnsi="Arial Narrow"/>
                <w:lang w:val="es-ES"/>
              </w:rPr>
              <w:t xml:space="preserve"> </w:t>
            </w:r>
          </w:p>
        </w:tc>
      </w:tr>
    </w:tbl>
    <w:p w:rsidR="0021714D" w:rsidRPr="003117EE" w:rsidRDefault="0021714D" w:rsidP="0021714D">
      <w:pPr>
        <w:pStyle w:val="Sinespaciado"/>
        <w:ind w:left="1776"/>
        <w:rPr>
          <w:rFonts w:ascii="Arial Narrow" w:hAnsi="Arial Narrow"/>
          <w:lang w:val="es-ES"/>
        </w:rPr>
      </w:pPr>
    </w:p>
    <w:p w:rsidR="0021714D" w:rsidRDefault="0021714D" w:rsidP="0021714D">
      <w:pPr>
        <w:pStyle w:val="Sinespaciado"/>
        <w:ind w:left="720"/>
        <w:rPr>
          <w:rFonts w:ascii="Arial Narrow" w:hAnsi="Arial Narrow"/>
        </w:rPr>
      </w:pPr>
    </w:p>
    <w:p w:rsidR="0021714D" w:rsidRDefault="0021714D" w:rsidP="0021714D">
      <w:pPr>
        <w:pStyle w:val="Sinespaciado"/>
        <w:ind w:left="720"/>
        <w:rPr>
          <w:rFonts w:ascii="Arial Narrow" w:hAnsi="Arial Narrow"/>
        </w:rPr>
      </w:pPr>
    </w:p>
    <w:p w:rsidR="0021714D" w:rsidRDefault="0021714D" w:rsidP="0021714D">
      <w:pPr>
        <w:pStyle w:val="Sinespaciado"/>
        <w:ind w:left="720"/>
        <w:rPr>
          <w:rFonts w:ascii="Arial Narrow" w:hAnsi="Arial Narrow"/>
        </w:rPr>
      </w:pPr>
    </w:p>
    <w:p w:rsidR="0021714D" w:rsidRDefault="0021714D" w:rsidP="0021714D">
      <w:pPr>
        <w:pStyle w:val="Sinespaciado"/>
        <w:ind w:left="720"/>
        <w:rPr>
          <w:rFonts w:ascii="Arial Narrow" w:hAnsi="Arial Narrow"/>
        </w:rPr>
      </w:pPr>
    </w:p>
    <w:p w:rsidR="0021714D" w:rsidRPr="003117EE" w:rsidRDefault="0021714D" w:rsidP="0021714D">
      <w:pPr>
        <w:pStyle w:val="Sinespaciado"/>
        <w:numPr>
          <w:ilvl w:val="0"/>
          <w:numId w:val="4"/>
        </w:numPr>
        <w:rPr>
          <w:rFonts w:ascii="Arial Narrow" w:hAnsi="Arial Narrow"/>
        </w:rPr>
      </w:pPr>
      <w:r>
        <w:rPr>
          <w:rFonts w:ascii="Arial Narrow" w:hAnsi="Arial Narrow"/>
          <w:b/>
        </w:rPr>
        <w:lastRenderedPageBreak/>
        <w:t>Estrategias de Valoración Integral y Acciones de Seguimiento</w:t>
      </w:r>
    </w:p>
    <w:p w:rsidR="0021714D" w:rsidRDefault="0021714D" w:rsidP="0021714D">
      <w:pPr>
        <w:pStyle w:val="Sinespaciado"/>
        <w:rPr>
          <w:rFonts w:ascii="Arial Narrow" w:hAnsi="Arial Narrow"/>
          <w:b/>
        </w:rPr>
      </w:pPr>
    </w:p>
    <w:p w:rsidR="0021714D" w:rsidRPr="003117EE" w:rsidRDefault="0021714D" w:rsidP="0021714D">
      <w:pPr>
        <w:pStyle w:val="Sinespaciado"/>
        <w:numPr>
          <w:ilvl w:val="0"/>
          <w:numId w:val="6"/>
        </w:numPr>
        <w:rPr>
          <w:rFonts w:ascii="Arial Black" w:hAnsi="Arial Black"/>
        </w:rPr>
      </w:pPr>
      <w:r w:rsidRPr="003117EE">
        <w:rPr>
          <w:rFonts w:ascii="Arial Black" w:hAnsi="Arial Black"/>
        </w:rPr>
        <w:t>Informe de Mitad de Periodo</w:t>
      </w:r>
      <w:r>
        <w:rPr>
          <w:rFonts w:ascii="Arial Black" w:hAnsi="Arial Black"/>
        </w:rPr>
        <w:t xml:space="preserve"> (4) </w:t>
      </w:r>
      <w:r>
        <w:rPr>
          <w:rFonts w:ascii="Arial Narrow" w:hAnsi="Arial Narrow"/>
        </w:rPr>
        <w:t xml:space="preserve">en el cuaderno de aula de formación con los conceptos </w:t>
      </w:r>
      <w:r>
        <w:rPr>
          <w:rFonts w:ascii="Arial Black" w:hAnsi="Arial Black"/>
        </w:rPr>
        <w:t xml:space="preserve">Aprobado, No Aprobado </w:t>
      </w:r>
      <w:r>
        <w:rPr>
          <w:rFonts w:ascii="Arial Narrow" w:hAnsi="Arial Narrow"/>
        </w:rPr>
        <w:t>de cada asignatura.  En caso de ser necesario el padre de familia podrá realizar por escrito en el mismo cuaderno alguna observación</w:t>
      </w:r>
    </w:p>
    <w:p w:rsidR="0021714D" w:rsidRDefault="0021714D" w:rsidP="0021714D">
      <w:pPr>
        <w:pStyle w:val="Sinespaciado"/>
        <w:rPr>
          <w:rFonts w:ascii="Arial Narrow" w:hAnsi="Arial Narrow"/>
        </w:rPr>
      </w:pPr>
    </w:p>
    <w:p w:rsidR="0021714D" w:rsidRPr="003117EE" w:rsidRDefault="0021714D" w:rsidP="0021714D">
      <w:pPr>
        <w:pStyle w:val="Sinespaciado"/>
        <w:numPr>
          <w:ilvl w:val="0"/>
          <w:numId w:val="6"/>
        </w:numPr>
        <w:rPr>
          <w:rFonts w:ascii="Arial Black" w:hAnsi="Arial Black"/>
        </w:rPr>
      </w:pPr>
      <w:r>
        <w:rPr>
          <w:rFonts w:ascii="Arial Narrow" w:hAnsi="Arial Narrow"/>
        </w:rPr>
        <w:t xml:space="preserve">Boletín Informativo al terminar cada periodo con calificación de </w:t>
      </w:r>
      <w:smartTag w:uri="urn:schemas-microsoft-com:office:smarttags" w:element="metricconverter">
        <w:smartTagPr>
          <w:attr w:name="ProductID" w:val="1 a"/>
        </w:smartTagPr>
        <w:r>
          <w:rPr>
            <w:rFonts w:ascii="Arial Narrow" w:hAnsi="Arial Narrow"/>
          </w:rPr>
          <w:t>1 a</w:t>
        </w:r>
      </w:smartTag>
      <w:r>
        <w:rPr>
          <w:rFonts w:ascii="Arial Narrow" w:hAnsi="Arial Narrow"/>
        </w:rPr>
        <w:t xml:space="preserve"> 5 e indicadores.  Donde el quinto informe final es el promedio de los cuatro periodos</w:t>
      </w:r>
    </w:p>
    <w:p w:rsidR="0021714D" w:rsidRDefault="0021714D" w:rsidP="0021714D">
      <w:pPr>
        <w:pStyle w:val="Sinespaciado"/>
        <w:rPr>
          <w:rFonts w:ascii="Arial Narrow" w:hAnsi="Arial Narrow"/>
        </w:rPr>
      </w:pPr>
    </w:p>
    <w:p w:rsidR="0021714D" w:rsidRDefault="0021714D" w:rsidP="0021714D">
      <w:pPr>
        <w:pStyle w:val="Sinespaciado"/>
        <w:rPr>
          <w:rFonts w:ascii="Arial Narrow" w:hAnsi="Arial Narrow"/>
        </w:rPr>
      </w:pPr>
    </w:p>
    <w:p w:rsidR="0021714D" w:rsidRPr="003117EE" w:rsidRDefault="0021714D" w:rsidP="0021714D">
      <w:pPr>
        <w:pStyle w:val="Sinespaciado"/>
        <w:numPr>
          <w:ilvl w:val="0"/>
          <w:numId w:val="4"/>
        </w:numPr>
        <w:rPr>
          <w:rFonts w:ascii="Arial Narrow" w:hAnsi="Arial Narrow"/>
        </w:rPr>
      </w:pPr>
      <w:r>
        <w:rPr>
          <w:rFonts w:ascii="Arial Narrow" w:hAnsi="Arial Narrow"/>
          <w:b/>
        </w:rPr>
        <w:t>Estrategias de Apoyo Necesarias para Resolver Situaciones Pedagógicas Pendientes</w:t>
      </w:r>
    </w:p>
    <w:p w:rsidR="0021714D" w:rsidRDefault="0021714D" w:rsidP="0021714D">
      <w:pPr>
        <w:pStyle w:val="Sinespaciado"/>
        <w:rPr>
          <w:rFonts w:ascii="Arial Narrow" w:hAnsi="Arial Narrow"/>
          <w:b/>
        </w:rPr>
      </w:pPr>
    </w:p>
    <w:p w:rsidR="0021714D" w:rsidRDefault="0021714D" w:rsidP="0021714D">
      <w:pPr>
        <w:pStyle w:val="Sinespaciado"/>
        <w:numPr>
          <w:ilvl w:val="0"/>
          <w:numId w:val="7"/>
        </w:numPr>
        <w:rPr>
          <w:rFonts w:ascii="Arial Narrow" w:hAnsi="Arial Narrow"/>
        </w:rPr>
      </w:pPr>
      <w:r>
        <w:rPr>
          <w:rFonts w:ascii="Arial Narrow" w:hAnsi="Arial Narrow"/>
        </w:rPr>
        <w:t>Charla con el psicorientador a padres de familia de estudiantes con desempeño bajo</w:t>
      </w:r>
    </w:p>
    <w:p w:rsidR="0021714D" w:rsidRDefault="0021714D" w:rsidP="0021714D">
      <w:pPr>
        <w:pStyle w:val="Sinespaciado"/>
        <w:numPr>
          <w:ilvl w:val="0"/>
          <w:numId w:val="7"/>
        </w:numPr>
        <w:rPr>
          <w:rFonts w:ascii="Arial Narrow" w:hAnsi="Arial Narrow"/>
        </w:rPr>
      </w:pPr>
      <w:r>
        <w:rPr>
          <w:rFonts w:ascii="Arial Narrow" w:hAnsi="Arial Narrow"/>
        </w:rPr>
        <w:t>Talleres de nivelación</w:t>
      </w:r>
    </w:p>
    <w:p w:rsidR="0021714D" w:rsidRDefault="0021714D" w:rsidP="0021714D">
      <w:pPr>
        <w:pStyle w:val="Sinespaciado"/>
        <w:numPr>
          <w:ilvl w:val="0"/>
          <w:numId w:val="7"/>
        </w:numPr>
        <w:rPr>
          <w:rFonts w:ascii="Arial Narrow" w:hAnsi="Arial Narrow"/>
        </w:rPr>
      </w:pPr>
      <w:r>
        <w:rPr>
          <w:rFonts w:ascii="Arial Narrow" w:hAnsi="Arial Narrow"/>
        </w:rPr>
        <w:t>Monitorias</w:t>
      </w:r>
    </w:p>
    <w:p w:rsidR="0021714D" w:rsidRDefault="0021714D" w:rsidP="0021714D">
      <w:pPr>
        <w:pStyle w:val="Sinespaciado"/>
        <w:numPr>
          <w:ilvl w:val="0"/>
          <w:numId w:val="7"/>
        </w:numPr>
        <w:rPr>
          <w:rFonts w:ascii="Arial Narrow" w:hAnsi="Arial Narrow"/>
        </w:rPr>
      </w:pPr>
      <w:r>
        <w:rPr>
          <w:rFonts w:ascii="Arial Narrow" w:hAnsi="Arial Narrow"/>
        </w:rPr>
        <w:t>Tutorías</w:t>
      </w:r>
    </w:p>
    <w:p w:rsidR="0021714D" w:rsidRDefault="0021714D" w:rsidP="0021714D">
      <w:pPr>
        <w:pStyle w:val="Sinespaciado"/>
        <w:numPr>
          <w:ilvl w:val="0"/>
          <w:numId w:val="7"/>
        </w:numPr>
        <w:rPr>
          <w:rFonts w:ascii="Arial Narrow" w:hAnsi="Arial Narrow"/>
        </w:rPr>
      </w:pPr>
      <w:r>
        <w:rPr>
          <w:rFonts w:ascii="Arial Narrow" w:hAnsi="Arial Narrow"/>
        </w:rPr>
        <w:t>Comisión de Evaluación y Promoción por Grados</w:t>
      </w:r>
    </w:p>
    <w:p w:rsidR="0021714D" w:rsidRDefault="0021714D" w:rsidP="0021714D">
      <w:pPr>
        <w:pStyle w:val="Sinespaciado"/>
        <w:rPr>
          <w:rFonts w:ascii="Arial Narrow" w:hAnsi="Arial Narrow"/>
        </w:rPr>
      </w:pPr>
    </w:p>
    <w:p w:rsidR="0021714D" w:rsidRDefault="0021714D" w:rsidP="0021714D">
      <w:pPr>
        <w:pStyle w:val="Sinespaciado"/>
        <w:ind w:left="1410" w:hanging="1410"/>
        <w:rPr>
          <w:rFonts w:ascii="Arial Narrow" w:hAnsi="Arial Narrow"/>
        </w:rPr>
      </w:pPr>
      <w:r>
        <w:rPr>
          <w:rFonts w:ascii="Arial Narrow" w:hAnsi="Arial Narrow"/>
          <w:b/>
        </w:rPr>
        <w:t>NOTA:</w:t>
      </w:r>
      <w:r>
        <w:rPr>
          <w:rFonts w:ascii="Arial Narrow" w:hAnsi="Arial Narrow"/>
          <w:b/>
        </w:rPr>
        <w:tab/>
      </w:r>
      <w:r>
        <w:rPr>
          <w:rFonts w:ascii="Arial Narrow" w:hAnsi="Arial Narrow"/>
        </w:rPr>
        <w:t xml:space="preserve">Las estudiantes cuando faltan a la institución tendrán 3 días hábiles para presentar excusa por escrito como requisito para acceder a la nivelación </w:t>
      </w:r>
    </w:p>
    <w:p w:rsidR="0021714D" w:rsidRDefault="0021714D" w:rsidP="0021714D">
      <w:pPr>
        <w:pStyle w:val="Sinespaciado"/>
        <w:ind w:left="1410" w:hanging="1410"/>
        <w:rPr>
          <w:rFonts w:ascii="Arial Narrow" w:hAnsi="Arial Narrow"/>
        </w:rPr>
      </w:pPr>
    </w:p>
    <w:p w:rsidR="0021714D" w:rsidRDefault="0021714D" w:rsidP="0021714D">
      <w:pPr>
        <w:pStyle w:val="Sinespaciado"/>
        <w:ind w:left="1410" w:hanging="1410"/>
        <w:rPr>
          <w:rFonts w:ascii="Arial Narrow" w:hAnsi="Arial Narrow"/>
        </w:rPr>
      </w:pPr>
    </w:p>
    <w:p w:rsidR="0021714D" w:rsidRPr="003117EE" w:rsidRDefault="0021714D" w:rsidP="0021714D">
      <w:pPr>
        <w:pStyle w:val="Sinespaciado"/>
        <w:numPr>
          <w:ilvl w:val="0"/>
          <w:numId w:val="4"/>
        </w:numPr>
        <w:rPr>
          <w:rFonts w:ascii="Arial Narrow" w:hAnsi="Arial Narrow"/>
        </w:rPr>
      </w:pPr>
      <w:r>
        <w:rPr>
          <w:rFonts w:ascii="Arial Narrow" w:hAnsi="Arial Narrow"/>
          <w:b/>
        </w:rPr>
        <w:t>Conducto a Seguir para Solución a Dificultades</w:t>
      </w:r>
    </w:p>
    <w:p w:rsidR="0021714D" w:rsidRDefault="0021714D" w:rsidP="0021714D">
      <w:pPr>
        <w:pStyle w:val="Sinespaciado"/>
        <w:rPr>
          <w:rFonts w:ascii="Arial Narrow" w:hAnsi="Arial Narrow"/>
          <w:b/>
        </w:rPr>
      </w:pPr>
    </w:p>
    <w:p w:rsidR="0021714D" w:rsidRDefault="0021714D" w:rsidP="0021714D">
      <w:pPr>
        <w:pStyle w:val="Sinespaciado"/>
        <w:numPr>
          <w:ilvl w:val="0"/>
          <w:numId w:val="8"/>
        </w:numPr>
        <w:rPr>
          <w:rFonts w:ascii="Arial Narrow" w:hAnsi="Arial Narrow"/>
        </w:rPr>
      </w:pPr>
      <w:r>
        <w:rPr>
          <w:rFonts w:ascii="Arial Narrow" w:hAnsi="Arial Narrow"/>
        </w:rPr>
        <w:t>Estudiante – Profesor</w:t>
      </w:r>
    </w:p>
    <w:p w:rsidR="0021714D" w:rsidRDefault="0021714D" w:rsidP="0021714D">
      <w:pPr>
        <w:pStyle w:val="Sinespaciado"/>
        <w:numPr>
          <w:ilvl w:val="0"/>
          <w:numId w:val="8"/>
        </w:numPr>
        <w:rPr>
          <w:rFonts w:ascii="Arial Narrow" w:hAnsi="Arial Narrow"/>
        </w:rPr>
      </w:pPr>
      <w:r>
        <w:rPr>
          <w:rFonts w:ascii="Arial Narrow" w:hAnsi="Arial Narrow"/>
        </w:rPr>
        <w:t>Estudiante – Director de Grupo</w:t>
      </w:r>
    </w:p>
    <w:p w:rsidR="0021714D" w:rsidRDefault="0021714D" w:rsidP="0021714D">
      <w:pPr>
        <w:pStyle w:val="Sinespaciado"/>
        <w:numPr>
          <w:ilvl w:val="0"/>
          <w:numId w:val="8"/>
        </w:numPr>
        <w:rPr>
          <w:rFonts w:ascii="Arial Narrow" w:hAnsi="Arial Narrow"/>
        </w:rPr>
      </w:pPr>
      <w:r>
        <w:rPr>
          <w:rFonts w:ascii="Arial Narrow" w:hAnsi="Arial Narrow"/>
        </w:rPr>
        <w:t>Estudiante – Coordinación</w:t>
      </w:r>
    </w:p>
    <w:p w:rsidR="0021714D" w:rsidRDefault="0021714D" w:rsidP="0021714D">
      <w:pPr>
        <w:pStyle w:val="Sinespaciado"/>
        <w:numPr>
          <w:ilvl w:val="0"/>
          <w:numId w:val="8"/>
        </w:numPr>
        <w:rPr>
          <w:rFonts w:ascii="Arial Narrow" w:hAnsi="Arial Narrow"/>
        </w:rPr>
      </w:pPr>
      <w:r>
        <w:rPr>
          <w:rFonts w:ascii="Arial Narrow" w:hAnsi="Arial Narrow"/>
        </w:rPr>
        <w:t>Padre de Familia, Estudiante – Coordinación</w:t>
      </w:r>
    </w:p>
    <w:p w:rsidR="0021714D" w:rsidRDefault="0021714D" w:rsidP="0021714D">
      <w:pPr>
        <w:pStyle w:val="Sinespaciado"/>
        <w:numPr>
          <w:ilvl w:val="0"/>
          <w:numId w:val="8"/>
        </w:numPr>
        <w:rPr>
          <w:rFonts w:ascii="Arial Narrow" w:hAnsi="Arial Narrow"/>
        </w:rPr>
      </w:pPr>
      <w:r>
        <w:rPr>
          <w:rFonts w:ascii="Arial Narrow" w:hAnsi="Arial Narrow"/>
        </w:rPr>
        <w:t>Rectoría</w:t>
      </w:r>
    </w:p>
    <w:p w:rsidR="0021714D" w:rsidRDefault="0021714D" w:rsidP="0021714D">
      <w:pPr>
        <w:pStyle w:val="Sinespaciado"/>
        <w:numPr>
          <w:ilvl w:val="0"/>
          <w:numId w:val="8"/>
        </w:numPr>
        <w:rPr>
          <w:rFonts w:ascii="Arial Narrow" w:hAnsi="Arial Narrow"/>
        </w:rPr>
      </w:pPr>
      <w:r>
        <w:rPr>
          <w:rFonts w:ascii="Arial Narrow" w:hAnsi="Arial Narrow"/>
        </w:rPr>
        <w:t>Comité de Apoyo</w:t>
      </w:r>
    </w:p>
    <w:p w:rsidR="0021714D" w:rsidRDefault="0021714D" w:rsidP="0021714D">
      <w:pPr>
        <w:pStyle w:val="Sinespaciado"/>
        <w:numPr>
          <w:ilvl w:val="0"/>
          <w:numId w:val="8"/>
        </w:numPr>
        <w:rPr>
          <w:rFonts w:ascii="Arial Narrow" w:hAnsi="Arial Narrow"/>
        </w:rPr>
      </w:pPr>
      <w:r>
        <w:rPr>
          <w:rFonts w:ascii="Arial Narrow" w:hAnsi="Arial Narrow"/>
        </w:rPr>
        <w:t>Consejo Académico o Consejo Directivo</w:t>
      </w:r>
    </w:p>
    <w:p w:rsidR="0021714D" w:rsidRDefault="0021714D" w:rsidP="0021714D">
      <w:pPr>
        <w:pStyle w:val="Sinespaciado"/>
        <w:numPr>
          <w:ilvl w:val="0"/>
          <w:numId w:val="8"/>
        </w:numPr>
        <w:rPr>
          <w:rFonts w:ascii="Arial Narrow" w:hAnsi="Arial Narrow"/>
        </w:rPr>
      </w:pPr>
      <w:r>
        <w:rPr>
          <w:rFonts w:ascii="Arial Narrow" w:hAnsi="Arial Narrow"/>
        </w:rPr>
        <w:t>Jefe de Núcleo No. 04</w:t>
      </w:r>
    </w:p>
    <w:p w:rsidR="0021714D" w:rsidRDefault="0021714D" w:rsidP="0021714D">
      <w:pPr>
        <w:pStyle w:val="Sinespaciado"/>
        <w:numPr>
          <w:ilvl w:val="0"/>
          <w:numId w:val="8"/>
        </w:numPr>
        <w:rPr>
          <w:rFonts w:ascii="Arial Narrow" w:hAnsi="Arial Narrow"/>
        </w:rPr>
      </w:pPr>
      <w:r>
        <w:rPr>
          <w:rFonts w:ascii="Arial Narrow" w:hAnsi="Arial Narrow"/>
        </w:rPr>
        <w:t>Secretaría de Educación Municipal</w:t>
      </w:r>
    </w:p>
    <w:p w:rsidR="0021714D" w:rsidRDefault="0021714D" w:rsidP="0021714D">
      <w:pPr>
        <w:pStyle w:val="Sinespaciado"/>
        <w:rPr>
          <w:rFonts w:ascii="Arial Narrow" w:hAnsi="Arial Narrow"/>
        </w:rPr>
      </w:pPr>
    </w:p>
    <w:p w:rsidR="0021714D" w:rsidRDefault="0021714D" w:rsidP="0021714D">
      <w:pPr>
        <w:pStyle w:val="Sinespaciado"/>
        <w:rPr>
          <w:rFonts w:ascii="Arial Narrow" w:hAnsi="Arial Narrow"/>
        </w:rPr>
      </w:pPr>
    </w:p>
    <w:p w:rsidR="0021714D" w:rsidRPr="002074D6" w:rsidRDefault="0021714D" w:rsidP="0021714D">
      <w:pPr>
        <w:jc w:val="both"/>
        <w:rPr>
          <w:rFonts w:ascii="Arial Narrow" w:hAnsi="Arial Narrow"/>
        </w:rPr>
      </w:pPr>
      <w:r w:rsidRPr="002074D6">
        <w:rPr>
          <w:rFonts w:ascii="Arial Narrow" w:hAnsi="Arial Narrow"/>
        </w:rPr>
        <w:t xml:space="preserve">El Consejo Académico de </w:t>
      </w:r>
      <w:smartTag w:uri="urn:schemas-microsoft-com:office:smarttags" w:element="PersonName">
        <w:smartTagPr>
          <w:attr w:name="ProductID" w:val="la Instituci￳n Educativa"/>
        </w:smartTagPr>
        <w:r w:rsidRPr="002074D6">
          <w:rPr>
            <w:rFonts w:ascii="Arial Narrow" w:hAnsi="Arial Narrow"/>
          </w:rPr>
          <w:t>la Institución Educativa</w:t>
        </w:r>
      </w:smartTag>
      <w:r w:rsidRPr="002074D6">
        <w:rPr>
          <w:rFonts w:ascii="Arial Narrow" w:hAnsi="Arial Narrow"/>
        </w:rPr>
        <w:t xml:space="preserve"> “la inmaculada” hace entrega a ustedes de la circular Nº 002 con el fin de continuar la divulgación del nuevo Sistema de Evaluación para estudiantes.</w:t>
      </w:r>
    </w:p>
    <w:p w:rsidR="0021714D" w:rsidRPr="002074D6" w:rsidRDefault="0021714D" w:rsidP="0021714D">
      <w:pPr>
        <w:numPr>
          <w:ilvl w:val="0"/>
          <w:numId w:val="11"/>
        </w:numPr>
        <w:spacing w:after="0" w:line="240" w:lineRule="auto"/>
        <w:jc w:val="both"/>
        <w:rPr>
          <w:rFonts w:ascii="Arial Narrow" w:hAnsi="Arial Narrow"/>
        </w:rPr>
      </w:pPr>
      <w:r w:rsidRPr="002074D6">
        <w:rPr>
          <w:rFonts w:ascii="Arial Narrow" w:hAnsi="Arial Narrow"/>
          <w:b/>
        </w:rPr>
        <w:t>ARTICULO 6º.</w:t>
      </w:r>
      <w:r w:rsidRPr="002074D6">
        <w:rPr>
          <w:rFonts w:ascii="Arial Narrow" w:hAnsi="Arial Narrow"/>
        </w:rPr>
        <w:t xml:space="preserve">  Promoción Escolar</w:t>
      </w:r>
    </w:p>
    <w:p w:rsidR="0021714D" w:rsidRPr="002074D6" w:rsidRDefault="0021714D" w:rsidP="0021714D">
      <w:pPr>
        <w:ind w:left="720"/>
        <w:jc w:val="both"/>
        <w:rPr>
          <w:rFonts w:ascii="Arial Narrow" w:hAnsi="Arial Narrow"/>
        </w:rPr>
      </w:pPr>
      <w:smartTag w:uri="urn:schemas-microsoft-com:office:smarttags" w:element="PersonName">
        <w:smartTagPr>
          <w:attr w:name="ProductID" w:val="la Instituci￳n Educativa"/>
        </w:smartTagPr>
        <w:smartTag w:uri="urn:schemas-microsoft-com:office:smarttags" w:element="PersonName">
          <w:smartTagPr>
            <w:attr w:name="ProductID" w:val="La Instituci￳n"/>
          </w:smartTagPr>
          <w:r w:rsidRPr="002074D6">
            <w:rPr>
              <w:rFonts w:ascii="Arial Narrow" w:hAnsi="Arial Narrow"/>
            </w:rPr>
            <w:t>La Institución</w:t>
          </w:r>
        </w:smartTag>
        <w:r w:rsidRPr="002074D6">
          <w:rPr>
            <w:rFonts w:ascii="Arial Narrow" w:hAnsi="Arial Narrow"/>
          </w:rPr>
          <w:t xml:space="preserve"> Educativa</w:t>
        </w:r>
      </w:smartTag>
      <w:r w:rsidRPr="002074D6">
        <w:rPr>
          <w:rFonts w:ascii="Arial Narrow" w:hAnsi="Arial Narrow"/>
        </w:rPr>
        <w:t xml:space="preserve"> “</w:t>
      </w:r>
      <w:smartTag w:uri="urn:schemas-microsoft-com:office:smarttags" w:element="PersonName">
        <w:smartTagPr>
          <w:attr w:name="ProductID" w:val="LA INMACULADA"/>
        </w:smartTagPr>
        <w:r w:rsidRPr="002074D6">
          <w:rPr>
            <w:rFonts w:ascii="Arial Narrow" w:hAnsi="Arial Narrow"/>
          </w:rPr>
          <w:t>la Inmaculada</w:t>
        </w:r>
      </w:smartTag>
      <w:r w:rsidRPr="002074D6">
        <w:rPr>
          <w:rFonts w:ascii="Arial Narrow" w:hAnsi="Arial Narrow"/>
        </w:rPr>
        <w:t>” determina como criterios de promoción y no promoción los siguientes:</w:t>
      </w:r>
    </w:p>
    <w:p w:rsidR="0021714D" w:rsidRPr="002074D6" w:rsidRDefault="0021714D" w:rsidP="0021714D">
      <w:pPr>
        <w:ind w:left="720"/>
        <w:jc w:val="both"/>
        <w:rPr>
          <w:rFonts w:ascii="Arial Narrow" w:hAnsi="Arial Narrow"/>
          <w:b/>
        </w:rPr>
      </w:pPr>
      <w:r w:rsidRPr="002074D6">
        <w:rPr>
          <w:rFonts w:ascii="Arial Narrow" w:hAnsi="Arial Narrow"/>
          <w:b/>
        </w:rPr>
        <w:t>PROMOCIÓN:</w:t>
      </w:r>
    </w:p>
    <w:p w:rsidR="0021714D" w:rsidRPr="002074D6" w:rsidRDefault="0021714D" w:rsidP="0021714D">
      <w:pPr>
        <w:numPr>
          <w:ilvl w:val="0"/>
          <w:numId w:val="12"/>
        </w:numPr>
        <w:spacing w:after="0" w:line="240" w:lineRule="auto"/>
        <w:jc w:val="both"/>
        <w:rPr>
          <w:rFonts w:ascii="Arial Narrow" w:hAnsi="Arial Narrow"/>
        </w:rPr>
      </w:pPr>
      <w:r w:rsidRPr="002074D6">
        <w:rPr>
          <w:rFonts w:ascii="Arial Narrow" w:hAnsi="Arial Narrow"/>
        </w:rPr>
        <w:t>Cumplir como mínimo con un 75% de asistencia durante el año escolar.</w:t>
      </w:r>
    </w:p>
    <w:p w:rsidR="0021714D" w:rsidRPr="002074D6" w:rsidRDefault="0021714D" w:rsidP="0021714D">
      <w:pPr>
        <w:numPr>
          <w:ilvl w:val="0"/>
          <w:numId w:val="12"/>
        </w:numPr>
        <w:spacing w:after="0" w:line="240" w:lineRule="auto"/>
        <w:jc w:val="both"/>
        <w:rPr>
          <w:rFonts w:ascii="Arial Narrow" w:hAnsi="Arial Narrow"/>
        </w:rPr>
      </w:pPr>
      <w:r w:rsidRPr="002074D6">
        <w:rPr>
          <w:rFonts w:ascii="Arial Narrow" w:hAnsi="Arial Narrow"/>
        </w:rPr>
        <w:t>Obtener la superación de los desempeños básicos en relación con las asignaturas con un rango entre el 60% y 100%</w:t>
      </w:r>
    </w:p>
    <w:p w:rsidR="0021714D" w:rsidRPr="002074D6" w:rsidRDefault="0021714D" w:rsidP="0021714D">
      <w:pPr>
        <w:numPr>
          <w:ilvl w:val="0"/>
          <w:numId w:val="12"/>
        </w:numPr>
        <w:spacing w:after="0" w:line="240" w:lineRule="auto"/>
        <w:jc w:val="both"/>
        <w:rPr>
          <w:rFonts w:ascii="Arial Narrow" w:hAnsi="Arial Narrow"/>
        </w:rPr>
      </w:pPr>
      <w:r w:rsidRPr="002074D6">
        <w:rPr>
          <w:rFonts w:ascii="Arial Narrow" w:hAnsi="Arial Narrow"/>
        </w:rPr>
        <w:t>Si en el informe final presenta desempeño bajo en 1ª (una) asignatura y su promedio general es superior a 3.5 la estudiante será promovida sin actividades complementarias.</w:t>
      </w:r>
    </w:p>
    <w:p w:rsidR="0021714D" w:rsidRPr="002074D6" w:rsidRDefault="0021714D" w:rsidP="0021714D">
      <w:pPr>
        <w:numPr>
          <w:ilvl w:val="0"/>
          <w:numId w:val="12"/>
        </w:numPr>
        <w:spacing w:after="0" w:line="240" w:lineRule="auto"/>
        <w:jc w:val="both"/>
        <w:rPr>
          <w:rFonts w:ascii="Arial Narrow" w:hAnsi="Arial Narrow"/>
          <w:b/>
        </w:rPr>
      </w:pPr>
      <w:r w:rsidRPr="002074D6">
        <w:rPr>
          <w:rFonts w:ascii="Arial Narrow" w:hAnsi="Arial Narrow"/>
        </w:rPr>
        <w:lastRenderedPageBreak/>
        <w:t xml:space="preserve">Si en el informe final la estudiante presenta desempeño bajo en 2 (dos) asignaturas deberá realizar actividades complementarias (taller y sustentación) en el mes de Enero.  Habrá </w:t>
      </w:r>
      <w:r w:rsidRPr="002074D6">
        <w:rPr>
          <w:rFonts w:ascii="Arial Narrow" w:hAnsi="Arial Narrow"/>
          <w:b/>
        </w:rPr>
        <w:t>promoción solo si aprueba las 2 (dos) asignaturas.</w:t>
      </w:r>
    </w:p>
    <w:p w:rsidR="0021714D" w:rsidRDefault="0021714D" w:rsidP="0021714D">
      <w:pPr>
        <w:ind w:left="708"/>
        <w:jc w:val="both"/>
        <w:rPr>
          <w:rFonts w:ascii="Arial Narrow" w:hAnsi="Arial Narrow"/>
          <w:b/>
        </w:rPr>
      </w:pPr>
    </w:p>
    <w:p w:rsidR="0021714D" w:rsidRPr="002074D6" w:rsidRDefault="0021714D" w:rsidP="0021714D">
      <w:pPr>
        <w:ind w:left="708"/>
        <w:jc w:val="both"/>
        <w:rPr>
          <w:rFonts w:ascii="Arial Narrow" w:hAnsi="Arial Narrow"/>
          <w:b/>
        </w:rPr>
      </w:pPr>
      <w:r w:rsidRPr="002074D6">
        <w:rPr>
          <w:rFonts w:ascii="Arial Narrow" w:hAnsi="Arial Narrow"/>
          <w:b/>
        </w:rPr>
        <w:t>NO PROMOCIÓN:</w:t>
      </w:r>
    </w:p>
    <w:p w:rsidR="0021714D" w:rsidRPr="002074D6" w:rsidRDefault="0021714D" w:rsidP="0021714D">
      <w:pPr>
        <w:numPr>
          <w:ilvl w:val="0"/>
          <w:numId w:val="13"/>
        </w:numPr>
        <w:spacing w:after="0" w:line="240" w:lineRule="auto"/>
        <w:jc w:val="both"/>
        <w:rPr>
          <w:rFonts w:ascii="Arial Narrow" w:hAnsi="Arial Narrow"/>
        </w:rPr>
      </w:pPr>
      <w:r w:rsidRPr="002074D6">
        <w:rPr>
          <w:rFonts w:ascii="Arial Narrow" w:hAnsi="Arial Narrow"/>
        </w:rPr>
        <w:t>Cuando en el informe final la estudiante obtiene desempeño bajo en 3 (tres) o más asignaturas.</w:t>
      </w:r>
    </w:p>
    <w:p w:rsidR="0021714D" w:rsidRPr="002074D6" w:rsidRDefault="0021714D" w:rsidP="0021714D">
      <w:pPr>
        <w:numPr>
          <w:ilvl w:val="0"/>
          <w:numId w:val="13"/>
        </w:numPr>
        <w:spacing w:after="0" w:line="240" w:lineRule="auto"/>
        <w:jc w:val="both"/>
        <w:rPr>
          <w:rFonts w:ascii="Arial Narrow" w:hAnsi="Arial Narrow"/>
        </w:rPr>
      </w:pPr>
      <w:r w:rsidRPr="002074D6">
        <w:rPr>
          <w:rFonts w:ascii="Arial Narrow" w:hAnsi="Arial Narrow"/>
        </w:rPr>
        <w:t>Si después de realizadas las actividades complementarias del mes de Enero continua demostrando desempeño bajo en 1ª (una) o las 2 (dos) asignaturas.</w:t>
      </w:r>
    </w:p>
    <w:p w:rsidR="0021714D" w:rsidRPr="002074D6" w:rsidRDefault="0021714D" w:rsidP="0021714D">
      <w:pPr>
        <w:jc w:val="both"/>
        <w:rPr>
          <w:rFonts w:ascii="Arial Narrow" w:hAnsi="Arial Narrow"/>
        </w:rPr>
      </w:pPr>
    </w:p>
    <w:p w:rsidR="0021714D" w:rsidRPr="002074D6" w:rsidRDefault="0021714D" w:rsidP="0021714D">
      <w:pPr>
        <w:ind w:left="708"/>
        <w:jc w:val="both"/>
        <w:rPr>
          <w:rFonts w:ascii="Arial Narrow" w:hAnsi="Arial Narrow"/>
          <w:b/>
        </w:rPr>
      </w:pPr>
      <w:r w:rsidRPr="002074D6">
        <w:rPr>
          <w:rFonts w:ascii="Arial Narrow" w:hAnsi="Arial Narrow"/>
          <w:b/>
        </w:rPr>
        <w:t>PARAGRAFO:</w:t>
      </w:r>
    </w:p>
    <w:p w:rsidR="0021714D" w:rsidRPr="002074D6" w:rsidRDefault="0021714D" w:rsidP="0021714D">
      <w:pPr>
        <w:ind w:left="708"/>
        <w:jc w:val="both"/>
        <w:rPr>
          <w:rFonts w:ascii="Arial Narrow" w:hAnsi="Arial Narrow"/>
        </w:rPr>
      </w:pPr>
      <w:r w:rsidRPr="002074D6">
        <w:rPr>
          <w:rFonts w:ascii="Arial Narrow" w:hAnsi="Arial Narrow"/>
        </w:rPr>
        <w:t xml:space="preserve">El aplazamiento de Actividades Complementarias solo será atendido para estudio por parte de </w:t>
      </w:r>
      <w:smartTag w:uri="urn:schemas-microsoft-com:office:smarttags" w:element="PersonName">
        <w:smartTagPr>
          <w:attr w:name="ProductID" w:val="la Comisión"/>
        </w:smartTagPr>
        <w:r w:rsidRPr="002074D6">
          <w:rPr>
            <w:rFonts w:ascii="Arial Narrow" w:hAnsi="Arial Narrow"/>
          </w:rPr>
          <w:t>la Comisión</w:t>
        </w:r>
      </w:smartTag>
      <w:r w:rsidRPr="002074D6">
        <w:rPr>
          <w:rFonts w:ascii="Arial Narrow" w:hAnsi="Arial Narrow"/>
        </w:rPr>
        <w:t xml:space="preserve"> de Evaluación y Promoción si presenta excusa medica o demuestra calamidad doméstica.</w:t>
      </w:r>
    </w:p>
    <w:p w:rsidR="0021714D" w:rsidRPr="002074D6" w:rsidRDefault="0021714D" w:rsidP="0021714D">
      <w:pPr>
        <w:jc w:val="both"/>
        <w:rPr>
          <w:rFonts w:ascii="Arial Narrow" w:hAnsi="Arial Narrow"/>
        </w:rPr>
      </w:pPr>
    </w:p>
    <w:p w:rsidR="0021714D" w:rsidRPr="002074D6" w:rsidRDefault="0021714D" w:rsidP="0021714D">
      <w:pPr>
        <w:ind w:left="720"/>
        <w:jc w:val="both"/>
        <w:rPr>
          <w:rFonts w:ascii="Arial Narrow" w:hAnsi="Arial Narrow"/>
        </w:rPr>
      </w:pPr>
      <w:r w:rsidRPr="002074D6">
        <w:rPr>
          <w:rFonts w:ascii="Arial Narrow" w:hAnsi="Arial Narrow"/>
          <w:b/>
          <w:bCs/>
          <w:lang w:val="es-ES_tradnl"/>
        </w:rPr>
        <w:t>ARTÍCULO 7</w:t>
      </w:r>
      <w:r w:rsidRPr="002074D6">
        <w:rPr>
          <w:rFonts w:ascii="Arial Narrow" w:hAnsi="Arial Narrow"/>
          <w:b/>
          <w:lang w:val="es-ES_tradnl"/>
        </w:rPr>
        <w:t>.</w:t>
      </w:r>
      <w:r w:rsidRPr="002074D6">
        <w:rPr>
          <w:rFonts w:ascii="Arial Narrow" w:hAnsi="Arial Narrow"/>
          <w:lang w:val="es-ES_tradnl"/>
        </w:rPr>
        <w:t xml:space="preserve"> Promoción anticipada de grado. Durante el primer período del año escolar el</w:t>
      </w:r>
    </w:p>
    <w:p w:rsidR="0021714D" w:rsidRPr="002074D6" w:rsidRDefault="0021714D" w:rsidP="0021714D">
      <w:pPr>
        <w:numPr>
          <w:ilvl w:val="0"/>
          <w:numId w:val="9"/>
        </w:numPr>
        <w:spacing w:after="0" w:line="240" w:lineRule="auto"/>
        <w:jc w:val="both"/>
        <w:rPr>
          <w:rFonts w:ascii="Arial Narrow" w:hAnsi="Arial Narrow"/>
        </w:rPr>
      </w:pPr>
      <w:r w:rsidRPr="002074D6">
        <w:rPr>
          <w:rFonts w:ascii="Arial Narrow" w:hAnsi="Arial Narrow"/>
          <w:lang w:val="es-ES_tradnl"/>
        </w:rPr>
        <w:t xml:space="preserve">Consejo académico, previo consentimiento de los padres de familia, recomendará ante el consejo directivo la promoción anticipada al grado siguiente del estudiante que demuestre un rendimiento superior en el desarrollo cognitivo, personal y social en el marco de las competencias básicas del grado que cursa. </w:t>
      </w:r>
    </w:p>
    <w:p w:rsidR="0021714D" w:rsidRPr="002074D6" w:rsidRDefault="0021714D" w:rsidP="0021714D">
      <w:pPr>
        <w:numPr>
          <w:ilvl w:val="0"/>
          <w:numId w:val="9"/>
        </w:numPr>
        <w:spacing w:after="0" w:line="240" w:lineRule="auto"/>
        <w:jc w:val="both"/>
        <w:rPr>
          <w:rFonts w:ascii="Arial Narrow" w:hAnsi="Arial Narrow"/>
        </w:rPr>
      </w:pPr>
      <w:r w:rsidRPr="002074D6">
        <w:rPr>
          <w:rFonts w:ascii="Arial Narrow" w:hAnsi="Arial Narrow"/>
          <w:lang w:val="es-ES_tradnl"/>
        </w:rPr>
        <w:t>La decisión será consignada en el acta del consejo directivo y, si es positiva en el registro escolar. </w:t>
      </w:r>
    </w:p>
    <w:p w:rsidR="0021714D" w:rsidRPr="002074D6" w:rsidRDefault="0021714D" w:rsidP="0021714D">
      <w:pPr>
        <w:jc w:val="both"/>
        <w:rPr>
          <w:rFonts w:ascii="Arial Narrow" w:hAnsi="Arial Narrow"/>
        </w:rPr>
      </w:pPr>
    </w:p>
    <w:p w:rsidR="0021714D" w:rsidRPr="002074D6" w:rsidRDefault="0021714D" w:rsidP="0021714D">
      <w:pPr>
        <w:numPr>
          <w:ilvl w:val="0"/>
          <w:numId w:val="9"/>
        </w:numPr>
        <w:spacing w:after="0" w:line="240" w:lineRule="auto"/>
        <w:jc w:val="both"/>
        <w:rPr>
          <w:rFonts w:ascii="Arial Narrow" w:hAnsi="Arial Narrow"/>
        </w:rPr>
      </w:pPr>
      <w:r w:rsidRPr="002074D6">
        <w:rPr>
          <w:rFonts w:ascii="Arial Narrow" w:hAnsi="Arial Narrow"/>
        </w:rPr>
        <w:t>Criterio para solicitud de Promoción Anticipada:</w:t>
      </w:r>
    </w:p>
    <w:p w:rsidR="0021714D" w:rsidRPr="002074D6" w:rsidRDefault="0021714D" w:rsidP="0021714D">
      <w:pPr>
        <w:numPr>
          <w:ilvl w:val="0"/>
          <w:numId w:val="10"/>
        </w:numPr>
        <w:spacing w:after="0" w:line="240" w:lineRule="auto"/>
        <w:jc w:val="both"/>
        <w:rPr>
          <w:rFonts w:ascii="Arial Narrow" w:hAnsi="Arial Narrow"/>
        </w:rPr>
      </w:pPr>
      <w:r w:rsidRPr="002074D6">
        <w:rPr>
          <w:rFonts w:ascii="Arial Narrow" w:hAnsi="Arial Narrow"/>
        </w:rPr>
        <w:t>Desempeño superior de la estudiante en todas las asignaturas del I periodo.</w:t>
      </w:r>
    </w:p>
    <w:p w:rsidR="0021714D" w:rsidRDefault="0021714D" w:rsidP="0021714D">
      <w:pPr>
        <w:numPr>
          <w:ilvl w:val="0"/>
          <w:numId w:val="10"/>
        </w:numPr>
        <w:spacing w:after="0" w:line="240" w:lineRule="auto"/>
        <w:jc w:val="both"/>
        <w:rPr>
          <w:rFonts w:ascii="Arial Narrow" w:hAnsi="Arial Narrow"/>
        </w:rPr>
      </w:pPr>
      <w:r w:rsidRPr="002074D6">
        <w:rPr>
          <w:rFonts w:ascii="Arial Narrow" w:hAnsi="Arial Narrow"/>
        </w:rPr>
        <w:t xml:space="preserve">Haber sido promovida por </w:t>
      </w:r>
      <w:smartTag w:uri="urn:schemas-microsoft-com:office:smarttags" w:element="PersonName">
        <w:smartTagPr>
          <w:attr w:name="ProductID" w:val="la Comisi￳n"/>
        </w:smartTagPr>
        <w:r w:rsidRPr="002074D6">
          <w:rPr>
            <w:rFonts w:ascii="Arial Narrow" w:hAnsi="Arial Narrow"/>
          </w:rPr>
          <w:t>la Comisión</w:t>
        </w:r>
      </w:smartTag>
      <w:r w:rsidRPr="002074D6">
        <w:rPr>
          <w:rFonts w:ascii="Arial Narrow" w:hAnsi="Arial Narrow"/>
        </w:rPr>
        <w:t xml:space="preserve"> de Evaluación y Promoción el año inmediatamente anterior.</w:t>
      </w:r>
    </w:p>
    <w:p w:rsidR="0021714D" w:rsidRPr="002074D6" w:rsidRDefault="0021714D" w:rsidP="0021714D">
      <w:pPr>
        <w:ind w:left="720"/>
        <w:jc w:val="both"/>
        <w:rPr>
          <w:rFonts w:ascii="Arial Narrow" w:hAnsi="Arial Narrow"/>
        </w:rPr>
      </w:pPr>
    </w:p>
    <w:p w:rsidR="0021714D" w:rsidRPr="002074D6" w:rsidRDefault="0021714D" w:rsidP="0021714D">
      <w:pPr>
        <w:numPr>
          <w:ilvl w:val="0"/>
          <w:numId w:val="14"/>
        </w:numPr>
        <w:spacing w:after="0" w:line="240" w:lineRule="auto"/>
        <w:jc w:val="both"/>
        <w:rPr>
          <w:rFonts w:ascii="Arial Narrow" w:hAnsi="Arial Narrow"/>
          <w:b/>
        </w:rPr>
      </w:pPr>
      <w:r w:rsidRPr="002074D6">
        <w:rPr>
          <w:rFonts w:ascii="Arial Narrow" w:hAnsi="Arial Narrow"/>
          <w:b/>
          <w:bCs/>
        </w:rPr>
        <w:t>4.10. Las instancias, procedimientos y mecanismos de atención y resolución de reclamaciones de padres de familia y estudiantes  sobre la evaluación y promoción</w:t>
      </w:r>
      <w:r w:rsidRPr="002074D6">
        <w:rPr>
          <w:rFonts w:ascii="Arial Narrow" w:hAnsi="Arial Narrow"/>
          <w:b/>
        </w:rPr>
        <w:t>.</w:t>
      </w:r>
    </w:p>
    <w:p w:rsidR="0021714D" w:rsidRPr="002074D6" w:rsidRDefault="0021714D" w:rsidP="0021714D">
      <w:pPr>
        <w:ind w:left="360"/>
        <w:jc w:val="both"/>
        <w:rPr>
          <w:rFonts w:ascii="Arial Narrow" w:hAnsi="Arial Narrow"/>
          <w:b/>
        </w:rPr>
      </w:pPr>
      <w:r w:rsidRPr="002074D6">
        <w:rPr>
          <w:rFonts w:ascii="Arial Narrow" w:hAnsi="Arial Narrow"/>
          <w:b/>
        </w:rPr>
        <w:t> </w:t>
      </w:r>
    </w:p>
    <w:p w:rsidR="0021714D" w:rsidRPr="002074D6" w:rsidRDefault="0021714D" w:rsidP="0021714D">
      <w:pPr>
        <w:ind w:left="360"/>
        <w:jc w:val="both"/>
        <w:rPr>
          <w:rFonts w:ascii="Arial Narrow" w:hAnsi="Arial Narrow"/>
        </w:rPr>
      </w:pPr>
      <w:r w:rsidRPr="002074D6">
        <w:rPr>
          <w:rFonts w:ascii="Arial Narrow" w:hAnsi="Arial Narrow"/>
        </w:rPr>
        <w:t>Entiéndase por Reclamación, cuando haya inconformidad en cuanto a los procesos y  valoraciones.</w:t>
      </w:r>
    </w:p>
    <w:p w:rsidR="0021714D" w:rsidRPr="002074D6" w:rsidRDefault="0021714D" w:rsidP="0021714D">
      <w:pPr>
        <w:ind w:left="360"/>
        <w:jc w:val="both"/>
        <w:rPr>
          <w:rFonts w:ascii="Arial Narrow" w:hAnsi="Arial Narrow"/>
        </w:rPr>
      </w:pPr>
      <w:r w:rsidRPr="002074D6">
        <w:rPr>
          <w:rFonts w:ascii="Arial Narrow" w:hAnsi="Arial Narrow"/>
        </w:rPr>
        <w:t> </w:t>
      </w:r>
    </w:p>
    <w:p w:rsidR="0021714D" w:rsidRDefault="0021714D" w:rsidP="0021714D">
      <w:pPr>
        <w:ind w:left="360"/>
        <w:jc w:val="both"/>
        <w:rPr>
          <w:rFonts w:ascii="Arial Narrow" w:hAnsi="Arial Narrow"/>
        </w:rPr>
      </w:pPr>
      <w:r w:rsidRPr="002074D6">
        <w:rPr>
          <w:rFonts w:ascii="Arial Narrow" w:hAnsi="Arial Narrow"/>
        </w:rPr>
        <w:t>Una reclamación se realizará teniendo en cuenta los diferentes escenarios en los que se pueda presentar:</w:t>
      </w:r>
    </w:p>
    <w:p w:rsidR="0021714D" w:rsidRPr="002074D6" w:rsidRDefault="0021714D" w:rsidP="0021714D">
      <w:pPr>
        <w:ind w:left="360"/>
        <w:jc w:val="both"/>
        <w:rPr>
          <w:rFonts w:ascii="Arial Narrow" w:hAnsi="Arial Narrow"/>
        </w:rPr>
      </w:pPr>
      <w:r w:rsidRPr="002074D6">
        <w:rPr>
          <w:rFonts w:ascii="Arial Narrow" w:hAnsi="Arial Narrow"/>
          <w:bCs/>
        </w:rPr>
        <w:t> </w:t>
      </w:r>
    </w:p>
    <w:p w:rsidR="0021714D" w:rsidRPr="002074D6" w:rsidRDefault="0021714D" w:rsidP="0021714D">
      <w:pPr>
        <w:numPr>
          <w:ilvl w:val="0"/>
          <w:numId w:val="15"/>
        </w:numPr>
        <w:spacing w:after="0" w:line="240" w:lineRule="auto"/>
        <w:rPr>
          <w:rFonts w:ascii="Arial Narrow" w:hAnsi="Arial Narrow"/>
          <w:b/>
        </w:rPr>
      </w:pPr>
      <w:r w:rsidRPr="002074D6">
        <w:rPr>
          <w:rFonts w:ascii="Arial Narrow" w:hAnsi="Arial Narrow"/>
          <w:b/>
          <w:bCs/>
        </w:rPr>
        <w:t xml:space="preserve">Resolución de Reclamos sobre </w:t>
      </w:r>
      <w:smartTag w:uri="urn:schemas-microsoft-com:office:smarttags" w:element="PersonName">
        <w:smartTagPr>
          <w:attr w:name="ProductID" w:val="la Promoción."/>
        </w:smartTagPr>
        <w:r w:rsidRPr="002074D6">
          <w:rPr>
            <w:rFonts w:ascii="Arial Narrow" w:hAnsi="Arial Narrow"/>
            <w:b/>
            <w:bCs/>
          </w:rPr>
          <w:t>la Promoción</w:t>
        </w:r>
        <w:r w:rsidRPr="002074D6">
          <w:rPr>
            <w:rFonts w:ascii="Arial Narrow" w:hAnsi="Arial Narrow"/>
            <w:b/>
          </w:rPr>
          <w:t>.</w:t>
        </w:r>
      </w:smartTag>
    </w:p>
    <w:p w:rsidR="0021714D" w:rsidRPr="002074D6" w:rsidRDefault="0021714D" w:rsidP="0021714D">
      <w:pPr>
        <w:ind w:left="360"/>
        <w:rPr>
          <w:rFonts w:ascii="Arial Narrow" w:hAnsi="Arial Narrow"/>
          <w:b/>
        </w:rPr>
      </w:pPr>
      <w:r w:rsidRPr="002074D6">
        <w:rPr>
          <w:rFonts w:ascii="Arial Narrow" w:hAnsi="Arial Narrow"/>
          <w:b/>
        </w:rPr>
        <w:t> </w:t>
      </w:r>
    </w:p>
    <w:p w:rsidR="0021714D" w:rsidRPr="002074D6" w:rsidRDefault="0021714D" w:rsidP="0021714D">
      <w:pPr>
        <w:numPr>
          <w:ilvl w:val="0"/>
          <w:numId w:val="17"/>
        </w:numPr>
        <w:spacing w:after="0" w:line="240" w:lineRule="auto"/>
        <w:jc w:val="both"/>
        <w:rPr>
          <w:rFonts w:ascii="Arial Narrow" w:hAnsi="Arial Narrow"/>
        </w:rPr>
      </w:pPr>
      <w:r w:rsidRPr="002074D6">
        <w:rPr>
          <w:rFonts w:ascii="Arial Narrow" w:hAnsi="Arial Narrow"/>
        </w:rPr>
        <w:t>El padre de familia, acudiente y estudiante, realiza por escrito su reclamación, ante la coordinación académica.</w:t>
      </w:r>
    </w:p>
    <w:p w:rsidR="0021714D" w:rsidRPr="002074D6" w:rsidRDefault="0021714D" w:rsidP="0021714D">
      <w:pPr>
        <w:numPr>
          <w:ilvl w:val="0"/>
          <w:numId w:val="17"/>
        </w:numPr>
        <w:spacing w:after="0" w:line="240" w:lineRule="auto"/>
        <w:jc w:val="both"/>
        <w:rPr>
          <w:rFonts w:ascii="Arial Narrow" w:hAnsi="Arial Narrow"/>
        </w:rPr>
      </w:pPr>
      <w:smartTag w:uri="urn:schemas-microsoft-com:office:smarttags" w:element="PersonName">
        <w:smartTagPr>
          <w:attr w:name="ProductID" w:val="la Comisión"/>
        </w:smartTagPr>
        <w:r w:rsidRPr="002074D6">
          <w:rPr>
            <w:rFonts w:ascii="Arial Narrow" w:hAnsi="Arial Narrow"/>
          </w:rPr>
          <w:lastRenderedPageBreak/>
          <w:t>La Comisión</w:t>
        </w:r>
      </w:smartTag>
      <w:r w:rsidRPr="002074D6">
        <w:rPr>
          <w:rFonts w:ascii="Arial Narrow" w:hAnsi="Arial Narrow"/>
        </w:rPr>
        <w:t xml:space="preserve"> de Evaluación y Promoción, recibe la solicitud por escrito.</w:t>
      </w:r>
    </w:p>
    <w:p w:rsidR="0021714D" w:rsidRPr="002074D6" w:rsidRDefault="0021714D" w:rsidP="0021714D">
      <w:pPr>
        <w:numPr>
          <w:ilvl w:val="0"/>
          <w:numId w:val="17"/>
        </w:numPr>
        <w:spacing w:after="0" w:line="240" w:lineRule="auto"/>
        <w:jc w:val="both"/>
        <w:rPr>
          <w:rFonts w:ascii="Arial Narrow" w:hAnsi="Arial Narrow"/>
        </w:rPr>
      </w:pPr>
      <w:smartTag w:uri="urn:schemas-microsoft-com:office:smarttags" w:element="PersonName">
        <w:smartTagPr>
          <w:attr w:name="ProductID" w:val="la Comisión"/>
        </w:smartTagPr>
        <w:r w:rsidRPr="002074D6">
          <w:rPr>
            <w:rFonts w:ascii="Arial Narrow" w:hAnsi="Arial Narrow"/>
          </w:rPr>
          <w:t>La Comisión</w:t>
        </w:r>
      </w:smartTag>
      <w:r w:rsidRPr="002074D6">
        <w:rPr>
          <w:rFonts w:ascii="Arial Narrow" w:hAnsi="Arial Narrow"/>
        </w:rPr>
        <w:t>, solicita evidencias sobre el proceso de refuerzo y superación de logros. Se contará con un plazo de 5 días hábiles,  para dar respuesta a la reclamación.</w:t>
      </w:r>
    </w:p>
    <w:p w:rsidR="0021714D" w:rsidRPr="002074D6" w:rsidRDefault="0021714D" w:rsidP="0021714D">
      <w:pPr>
        <w:numPr>
          <w:ilvl w:val="0"/>
          <w:numId w:val="17"/>
        </w:numPr>
        <w:spacing w:after="0" w:line="240" w:lineRule="auto"/>
        <w:jc w:val="both"/>
        <w:rPr>
          <w:rFonts w:ascii="Arial Narrow" w:hAnsi="Arial Narrow"/>
        </w:rPr>
      </w:pPr>
      <w:r w:rsidRPr="002074D6">
        <w:rPr>
          <w:rFonts w:ascii="Arial Narrow" w:hAnsi="Arial Narrow"/>
        </w:rPr>
        <w:t>Emite concepto, a través de un acta de reunión, con copia a los padres de familia o acudiente que hayan hecho la reclamación.</w:t>
      </w:r>
    </w:p>
    <w:p w:rsidR="0021714D" w:rsidRPr="002074D6" w:rsidRDefault="0021714D" w:rsidP="0021714D">
      <w:pPr>
        <w:numPr>
          <w:ilvl w:val="0"/>
          <w:numId w:val="16"/>
        </w:numPr>
        <w:spacing w:after="0" w:line="240" w:lineRule="auto"/>
        <w:jc w:val="both"/>
        <w:rPr>
          <w:rFonts w:ascii="Arial Narrow" w:hAnsi="Arial Narrow"/>
        </w:rPr>
      </w:pPr>
      <w:r w:rsidRPr="002074D6">
        <w:rPr>
          <w:rFonts w:ascii="Arial Narrow" w:hAnsi="Arial Narrow"/>
        </w:rPr>
        <w:t xml:space="preserve"> </w:t>
      </w:r>
      <w:r w:rsidRPr="002074D6">
        <w:rPr>
          <w:rFonts w:ascii="Arial Narrow" w:hAnsi="Arial Narrow"/>
          <w:b/>
          <w:bCs/>
        </w:rPr>
        <w:t>PARAGRAFO:</w:t>
      </w:r>
      <w:r w:rsidRPr="002074D6">
        <w:rPr>
          <w:rFonts w:ascii="Arial Narrow" w:hAnsi="Arial Narrow"/>
        </w:rPr>
        <w:t xml:space="preserve"> Agotado el procedimiento, cuando haya insatisfacción frente a la promoción, la reclamación deberán hacerla por escrito ante el Consejo Directivo.</w:t>
      </w:r>
    </w:p>
    <w:p w:rsidR="0021714D" w:rsidRPr="002074D6" w:rsidRDefault="0021714D" w:rsidP="0021714D">
      <w:pPr>
        <w:jc w:val="both"/>
        <w:rPr>
          <w:rFonts w:ascii="Arial Narrow" w:hAnsi="Arial Narrow"/>
        </w:rPr>
      </w:pPr>
      <w:r w:rsidRPr="002074D6">
        <w:rPr>
          <w:rFonts w:ascii="Arial Narrow" w:hAnsi="Arial Narrow"/>
        </w:rPr>
        <w:t> </w:t>
      </w:r>
    </w:p>
    <w:p w:rsidR="0021714D" w:rsidRPr="002074D6" w:rsidRDefault="0021714D" w:rsidP="0021714D">
      <w:pPr>
        <w:numPr>
          <w:ilvl w:val="0"/>
          <w:numId w:val="15"/>
        </w:numPr>
        <w:spacing w:after="0" w:line="240" w:lineRule="auto"/>
        <w:jc w:val="both"/>
        <w:rPr>
          <w:rFonts w:ascii="Arial Narrow" w:hAnsi="Arial Narrow"/>
          <w:b/>
        </w:rPr>
      </w:pPr>
      <w:r w:rsidRPr="002074D6">
        <w:rPr>
          <w:rFonts w:ascii="Arial Narrow" w:hAnsi="Arial Narrow"/>
          <w:b/>
        </w:rPr>
        <w:t>RESPECTO A ERRORES EN EL BOLETIN EVALUATIVO.</w:t>
      </w:r>
    </w:p>
    <w:p w:rsidR="0021714D" w:rsidRPr="002074D6" w:rsidRDefault="0021714D" w:rsidP="0021714D">
      <w:pPr>
        <w:ind w:left="1416"/>
        <w:jc w:val="both"/>
        <w:rPr>
          <w:rFonts w:ascii="Arial Narrow" w:hAnsi="Arial Narrow"/>
        </w:rPr>
      </w:pPr>
      <w:r w:rsidRPr="002074D6">
        <w:rPr>
          <w:rFonts w:ascii="Arial Narrow" w:hAnsi="Arial Narrow"/>
        </w:rPr>
        <w:t xml:space="preserve">Dirigirse por escrito a </w:t>
      </w:r>
      <w:smartTag w:uri="urn:schemas-microsoft-com:office:smarttags" w:element="PersonName">
        <w:smartTagPr>
          <w:attr w:name="ProductID" w:val="la Coordinación Académica"/>
        </w:smartTagPr>
        <w:smartTag w:uri="urn:schemas-microsoft-com:office:smarttags" w:element="PersonName">
          <w:smartTagPr>
            <w:attr w:name="ProductID" w:val="la Coordinación"/>
          </w:smartTagPr>
          <w:r w:rsidRPr="002074D6">
            <w:rPr>
              <w:rFonts w:ascii="Arial Narrow" w:hAnsi="Arial Narrow"/>
            </w:rPr>
            <w:t>la Coordinación</w:t>
          </w:r>
        </w:smartTag>
        <w:r w:rsidRPr="002074D6">
          <w:rPr>
            <w:rFonts w:ascii="Arial Narrow" w:hAnsi="Arial Narrow"/>
          </w:rPr>
          <w:t xml:space="preserve"> Académica</w:t>
        </w:r>
      </w:smartTag>
      <w:r w:rsidRPr="002074D6">
        <w:rPr>
          <w:rFonts w:ascii="Arial Narrow" w:hAnsi="Arial Narrow"/>
        </w:rPr>
        <w:t xml:space="preserve"> especificando la inconformidad.  Después de recibido el informe de evaluación el acudiente tendrá 8 (ocho) días hábiles contados a partir de la fecha de entrega del mismo, para hacer el reclamo correspondiente.  Si el reclamo no es realizado durante el tiempo correspondiente éste no será aceptado.</w:t>
      </w:r>
    </w:p>
    <w:p w:rsidR="0021714D" w:rsidRPr="002074D6" w:rsidRDefault="0021714D" w:rsidP="0021714D">
      <w:pPr>
        <w:numPr>
          <w:ilvl w:val="0"/>
          <w:numId w:val="15"/>
        </w:numPr>
        <w:spacing w:after="0" w:line="240" w:lineRule="auto"/>
        <w:jc w:val="both"/>
        <w:rPr>
          <w:rFonts w:ascii="Arial Narrow" w:hAnsi="Arial Narrow"/>
          <w:b/>
        </w:rPr>
      </w:pPr>
      <w:r w:rsidRPr="002074D6">
        <w:rPr>
          <w:rFonts w:ascii="Arial Narrow" w:hAnsi="Arial Narrow"/>
          <w:b/>
        </w:rPr>
        <w:t>INSTRUMENTOS PARA EVALUAR ACTIVIDADES PEDAGOGICAS</w:t>
      </w:r>
    </w:p>
    <w:p w:rsidR="0021714D" w:rsidRPr="002074D6" w:rsidRDefault="0021714D" w:rsidP="0021714D">
      <w:pPr>
        <w:ind w:left="1080"/>
        <w:jc w:val="both"/>
        <w:rPr>
          <w:rFonts w:ascii="Arial Narrow" w:hAnsi="Arial Narrow"/>
        </w:rPr>
      </w:pPr>
      <w:r w:rsidRPr="002074D6">
        <w:rPr>
          <w:rFonts w:ascii="Arial Narrow" w:hAnsi="Arial Narrow"/>
        </w:rPr>
        <w:t>Propósito:</w:t>
      </w:r>
      <w:r w:rsidRPr="002074D6">
        <w:rPr>
          <w:rFonts w:ascii="Arial Narrow" w:hAnsi="Arial Narrow"/>
        </w:rPr>
        <w:tab/>
      </w:r>
      <w:r w:rsidRPr="002074D6">
        <w:rPr>
          <w:rFonts w:ascii="Arial Narrow" w:hAnsi="Arial Narrow"/>
        </w:rPr>
        <w:tab/>
        <w:t>Reforzar, afianzar y valorar los conocimientos, habilidades y destrezas de las estudiantes.</w:t>
      </w:r>
    </w:p>
    <w:p w:rsidR="0021714D" w:rsidRPr="00DE55F8" w:rsidRDefault="0021714D" w:rsidP="0021714D">
      <w:pPr>
        <w:ind w:left="1080"/>
        <w:jc w:val="both"/>
        <w:rPr>
          <w:rFonts w:ascii="Arial Narrow" w:hAnsi="Arial Narrow"/>
          <w:b/>
        </w:rPr>
      </w:pPr>
      <w:r w:rsidRPr="00DE55F8">
        <w:rPr>
          <w:rFonts w:ascii="Arial Narrow" w:hAnsi="Arial Narrow"/>
          <w:b/>
        </w:rPr>
        <w:t>ACTIVIDAD:</w:t>
      </w:r>
      <w:r w:rsidRPr="00DE55F8">
        <w:rPr>
          <w:rFonts w:ascii="Arial Narrow" w:hAnsi="Arial Narrow"/>
          <w:b/>
        </w:rPr>
        <w:tab/>
        <w:t>Tarea</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72"/>
        <w:gridCol w:w="617"/>
        <w:gridCol w:w="567"/>
        <w:gridCol w:w="567"/>
        <w:gridCol w:w="567"/>
        <w:gridCol w:w="708"/>
        <w:gridCol w:w="2942"/>
      </w:tblGrid>
      <w:tr w:rsidR="0021714D" w:rsidRPr="00F25775" w:rsidTr="001F75D3">
        <w:tc>
          <w:tcPr>
            <w:tcW w:w="1672" w:type="dxa"/>
          </w:tcPr>
          <w:p w:rsidR="0021714D" w:rsidRPr="00F25775" w:rsidRDefault="0021714D" w:rsidP="001F75D3">
            <w:pPr>
              <w:jc w:val="center"/>
              <w:rPr>
                <w:rFonts w:ascii="Arial Narrow" w:hAnsi="Arial Narrow"/>
                <w:b/>
              </w:rPr>
            </w:pPr>
            <w:r w:rsidRPr="00F25775">
              <w:rPr>
                <w:rFonts w:ascii="Arial Narrow" w:hAnsi="Arial Narrow"/>
                <w:b/>
              </w:rPr>
              <w:t>CRITERIOS</w:t>
            </w:r>
          </w:p>
        </w:tc>
        <w:tc>
          <w:tcPr>
            <w:tcW w:w="617" w:type="dxa"/>
          </w:tcPr>
          <w:p w:rsidR="0021714D" w:rsidRPr="00F25775" w:rsidRDefault="0021714D" w:rsidP="001F75D3">
            <w:pPr>
              <w:jc w:val="center"/>
              <w:rPr>
                <w:rFonts w:ascii="Arial Narrow" w:hAnsi="Arial Narrow"/>
                <w:b/>
              </w:rPr>
            </w:pPr>
            <w:r w:rsidRPr="00F25775">
              <w:rPr>
                <w:rFonts w:ascii="Arial Narrow" w:hAnsi="Arial Narrow"/>
                <w:b/>
              </w:rPr>
              <w:t>1</w:t>
            </w:r>
          </w:p>
        </w:tc>
        <w:tc>
          <w:tcPr>
            <w:tcW w:w="567" w:type="dxa"/>
          </w:tcPr>
          <w:p w:rsidR="0021714D" w:rsidRPr="00F25775" w:rsidRDefault="0021714D" w:rsidP="001F75D3">
            <w:pPr>
              <w:jc w:val="center"/>
              <w:rPr>
                <w:rFonts w:ascii="Arial Narrow" w:hAnsi="Arial Narrow"/>
                <w:b/>
              </w:rPr>
            </w:pPr>
            <w:r w:rsidRPr="00F25775">
              <w:rPr>
                <w:rFonts w:ascii="Arial Narrow" w:hAnsi="Arial Narrow"/>
                <w:b/>
              </w:rPr>
              <w:t>2</w:t>
            </w:r>
          </w:p>
        </w:tc>
        <w:tc>
          <w:tcPr>
            <w:tcW w:w="567" w:type="dxa"/>
          </w:tcPr>
          <w:p w:rsidR="0021714D" w:rsidRPr="00F25775" w:rsidRDefault="0021714D" w:rsidP="001F75D3">
            <w:pPr>
              <w:jc w:val="center"/>
              <w:rPr>
                <w:rFonts w:ascii="Arial Narrow" w:hAnsi="Arial Narrow"/>
                <w:b/>
              </w:rPr>
            </w:pPr>
            <w:r w:rsidRPr="00F25775">
              <w:rPr>
                <w:rFonts w:ascii="Arial Narrow" w:hAnsi="Arial Narrow"/>
                <w:b/>
              </w:rPr>
              <w:t>3</w:t>
            </w:r>
          </w:p>
        </w:tc>
        <w:tc>
          <w:tcPr>
            <w:tcW w:w="567" w:type="dxa"/>
          </w:tcPr>
          <w:p w:rsidR="0021714D" w:rsidRPr="00F25775" w:rsidRDefault="0021714D" w:rsidP="001F75D3">
            <w:pPr>
              <w:jc w:val="center"/>
              <w:rPr>
                <w:rFonts w:ascii="Arial Narrow" w:hAnsi="Arial Narrow"/>
                <w:b/>
              </w:rPr>
            </w:pPr>
            <w:r w:rsidRPr="00F25775">
              <w:rPr>
                <w:rFonts w:ascii="Arial Narrow" w:hAnsi="Arial Narrow"/>
                <w:b/>
              </w:rPr>
              <w:t>4</w:t>
            </w:r>
          </w:p>
        </w:tc>
        <w:tc>
          <w:tcPr>
            <w:tcW w:w="708" w:type="dxa"/>
          </w:tcPr>
          <w:p w:rsidR="0021714D" w:rsidRPr="00F25775" w:rsidRDefault="0021714D" w:rsidP="001F75D3">
            <w:pPr>
              <w:jc w:val="center"/>
              <w:rPr>
                <w:rFonts w:ascii="Arial Narrow" w:hAnsi="Arial Narrow"/>
                <w:b/>
              </w:rPr>
            </w:pPr>
            <w:r w:rsidRPr="00F25775">
              <w:rPr>
                <w:rFonts w:ascii="Arial Narrow" w:hAnsi="Arial Narrow"/>
                <w:b/>
              </w:rPr>
              <w:t>5</w:t>
            </w:r>
          </w:p>
        </w:tc>
        <w:tc>
          <w:tcPr>
            <w:tcW w:w="2942" w:type="dxa"/>
          </w:tcPr>
          <w:p w:rsidR="0021714D" w:rsidRPr="00F25775" w:rsidRDefault="0021714D" w:rsidP="001F75D3">
            <w:pPr>
              <w:jc w:val="center"/>
              <w:rPr>
                <w:rFonts w:ascii="Arial Narrow" w:hAnsi="Arial Narrow"/>
                <w:b/>
              </w:rPr>
            </w:pPr>
            <w:r w:rsidRPr="00F25775">
              <w:rPr>
                <w:rFonts w:ascii="Arial Narrow" w:hAnsi="Arial Narrow"/>
                <w:b/>
              </w:rPr>
              <w:t>OBSERVACIONES</w:t>
            </w:r>
          </w:p>
        </w:tc>
      </w:tr>
      <w:tr w:rsidR="0021714D" w:rsidRPr="00F25775" w:rsidTr="001F75D3">
        <w:tc>
          <w:tcPr>
            <w:tcW w:w="1672" w:type="dxa"/>
          </w:tcPr>
          <w:p w:rsidR="0021714D" w:rsidRPr="00F25775" w:rsidRDefault="0021714D" w:rsidP="001F75D3">
            <w:pPr>
              <w:jc w:val="both"/>
              <w:rPr>
                <w:rFonts w:ascii="Arial Narrow" w:hAnsi="Arial Narrow"/>
                <w:sz w:val="18"/>
                <w:szCs w:val="18"/>
              </w:rPr>
            </w:pPr>
            <w:r w:rsidRPr="00F25775">
              <w:rPr>
                <w:rFonts w:ascii="Arial Narrow" w:hAnsi="Arial Narrow"/>
                <w:sz w:val="18"/>
                <w:szCs w:val="18"/>
              </w:rPr>
              <w:t>Puntualidad</w:t>
            </w:r>
          </w:p>
        </w:tc>
        <w:tc>
          <w:tcPr>
            <w:tcW w:w="61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708" w:type="dxa"/>
          </w:tcPr>
          <w:p w:rsidR="0021714D" w:rsidRPr="00F25775" w:rsidRDefault="0021714D" w:rsidP="001F75D3">
            <w:pPr>
              <w:jc w:val="both"/>
              <w:rPr>
                <w:rFonts w:ascii="Arial Narrow" w:hAnsi="Arial Narrow"/>
                <w:sz w:val="18"/>
                <w:szCs w:val="18"/>
              </w:rPr>
            </w:pPr>
          </w:p>
        </w:tc>
        <w:tc>
          <w:tcPr>
            <w:tcW w:w="2942" w:type="dxa"/>
          </w:tcPr>
          <w:p w:rsidR="0021714D" w:rsidRPr="00F25775" w:rsidRDefault="0021714D" w:rsidP="001F75D3">
            <w:pPr>
              <w:jc w:val="both"/>
              <w:rPr>
                <w:rFonts w:ascii="Arial Narrow" w:hAnsi="Arial Narrow"/>
                <w:sz w:val="18"/>
                <w:szCs w:val="18"/>
              </w:rPr>
            </w:pPr>
          </w:p>
        </w:tc>
      </w:tr>
      <w:tr w:rsidR="0021714D" w:rsidRPr="00F25775" w:rsidTr="001F75D3">
        <w:tc>
          <w:tcPr>
            <w:tcW w:w="1672" w:type="dxa"/>
          </w:tcPr>
          <w:p w:rsidR="0021714D" w:rsidRPr="00F25775" w:rsidRDefault="0021714D" w:rsidP="001F75D3">
            <w:pPr>
              <w:jc w:val="both"/>
              <w:rPr>
                <w:rFonts w:ascii="Arial Narrow" w:hAnsi="Arial Narrow"/>
                <w:sz w:val="18"/>
                <w:szCs w:val="18"/>
              </w:rPr>
            </w:pPr>
            <w:r w:rsidRPr="00F25775">
              <w:rPr>
                <w:rFonts w:ascii="Arial Narrow" w:hAnsi="Arial Narrow"/>
                <w:sz w:val="18"/>
                <w:szCs w:val="18"/>
              </w:rPr>
              <w:t>Orden y Aseo</w:t>
            </w:r>
          </w:p>
        </w:tc>
        <w:tc>
          <w:tcPr>
            <w:tcW w:w="61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708" w:type="dxa"/>
          </w:tcPr>
          <w:p w:rsidR="0021714D" w:rsidRPr="00F25775" w:rsidRDefault="0021714D" w:rsidP="001F75D3">
            <w:pPr>
              <w:jc w:val="both"/>
              <w:rPr>
                <w:rFonts w:ascii="Arial Narrow" w:hAnsi="Arial Narrow"/>
                <w:sz w:val="18"/>
                <w:szCs w:val="18"/>
              </w:rPr>
            </w:pPr>
          </w:p>
        </w:tc>
        <w:tc>
          <w:tcPr>
            <w:tcW w:w="2942" w:type="dxa"/>
          </w:tcPr>
          <w:p w:rsidR="0021714D" w:rsidRPr="00F25775" w:rsidRDefault="0021714D" w:rsidP="001F75D3">
            <w:pPr>
              <w:jc w:val="both"/>
              <w:rPr>
                <w:rFonts w:ascii="Arial Narrow" w:hAnsi="Arial Narrow"/>
                <w:sz w:val="18"/>
                <w:szCs w:val="18"/>
              </w:rPr>
            </w:pPr>
          </w:p>
        </w:tc>
      </w:tr>
      <w:tr w:rsidR="0021714D" w:rsidRPr="00F25775" w:rsidTr="001F75D3">
        <w:tc>
          <w:tcPr>
            <w:tcW w:w="1672" w:type="dxa"/>
          </w:tcPr>
          <w:p w:rsidR="0021714D" w:rsidRPr="00F25775" w:rsidRDefault="0021714D" w:rsidP="001F75D3">
            <w:pPr>
              <w:jc w:val="both"/>
              <w:rPr>
                <w:rFonts w:ascii="Arial Narrow" w:hAnsi="Arial Narrow"/>
                <w:sz w:val="18"/>
                <w:szCs w:val="18"/>
              </w:rPr>
            </w:pPr>
            <w:r w:rsidRPr="00F25775">
              <w:rPr>
                <w:rFonts w:ascii="Arial Narrow" w:hAnsi="Arial Narrow"/>
                <w:sz w:val="18"/>
                <w:szCs w:val="18"/>
              </w:rPr>
              <w:t>Argumentación</w:t>
            </w:r>
          </w:p>
        </w:tc>
        <w:tc>
          <w:tcPr>
            <w:tcW w:w="61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708" w:type="dxa"/>
          </w:tcPr>
          <w:p w:rsidR="0021714D" w:rsidRPr="00F25775" w:rsidRDefault="0021714D" w:rsidP="001F75D3">
            <w:pPr>
              <w:jc w:val="both"/>
              <w:rPr>
                <w:rFonts w:ascii="Arial Narrow" w:hAnsi="Arial Narrow"/>
                <w:sz w:val="18"/>
                <w:szCs w:val="18"/>
              </w:rPr>
            </w:pPr>
          </w:p>
        </w:tc>
        <w:tc>
          <w:tcPr>
            <w:tcW w:w="2942" w:type="dxa"/>
          </w:tcPr>
          <w:p w:rsidR="0021714D" w:rsidRPr="00F25775" w:rsidRDefault="0021714D" w:rsidP="001F75D3">
            <w:pPr>
              <w:jc w:val="both"/>
              <w:rPr>
                <w:rFonts w:ascii="Arial Narrow" w:hAnsi="Arial Narrow"/>
                <w:sz w:val="18"/>
                <w:szCs w:val="18"/>
              </w:rPr>
            </w:pPr>
          </w:p>
        </w:tc>
      </w:tr>
      <w:tr w:rsidR="0021714D" w:rsidRPr="00F25775" w:rsidTr="001F75D3">
        <w:tc>
          <w:tcPr>
            <w:tcW w:w="1672" w:type="dxa"/>
          </w:tcPr>
          <w:p w:rsidR="0021714D" w:rsidRPr="00F25775" w:rsidRDefault="0021714D" w:rsidP="001F75D3">
            <w:pPr>
              <w:jc w:val="both"/>
              <w:rPr>
                <w:rFonts w:ascii="Arial Narrow" w:hAnsi="Arial Narrow"/>
                <w:sz w:val="18"/>
                <w:szCs w:val="18"/>
              </w:rPr>
            </w:pPr>
            <w:r w:rsidRPr="00F25775">
              <w:rPr>
                <w:rFonts w:ascii="Arial Narrow" w:hAnsi="Arial Narrow"/>
                <w:sz w:val="18"/>
                <w:szCs w:val="18"/>
              </w:rPr>
              <w:t>Sustentación</w:t>
            </w:r>
          </w:p>
        </w:tc>
        <w:tc>
          <w:tcPr>
            <w:tcW w:w="61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708" w:type="dxa"/>
          </w:tcPr>
          <w:p w:rsidR="0021714D" w:rsidRPr="00F25775" w:rsidRDefault="0021714D" w:rsidP="001F75D3">
            <w:pPr>
              <w:jc w:val="both"/>
              <w:rPr>
                <w:rFonts w:ascii="Arial Narrow" w:hAnsi="Arial Narrow"/>
                <w:sz w:val="18"/>
                <w:szCs w:val="18"/>
              </w:rPr>
            </w:pPr>
          </w:p>
        </w:tc>
        <w:tc>
          <w:tcPr>
            <w:tcW w:w="2942" w:type="dxa"/>
          </w:tcPr>
          <w:p w:rsidR="0021714D" w:rsidRPr="00F25775" w:rsidRDefault="0021714D" w:rsidP="001F75D3">
            <w:pPr>
              <w:jc w:val="both"/>
              <w:rPr>
                <w:rFonts w:ascii="Arial Narrow" w:hAnsi="Arial Narrow"/>
                <w:sz w:val="18"/>
                <w:szCs w:val="18"/>
              </w:rPr>
            </w:pPr>
          </w:p>
        </w:tc>
      </w:tr>
      <w:tr w:rsidR="0021714D" w:rsidRPr="00F25775" w:rsidTr="001F75D3">
        <w:tc>
          <w:tcPr>
            <w:tcW w:w="1672" w:type="dxa"/>
          </w:tcPr>
          <w:p w:rsidR="0021714D" w:rsidRPr="00F25775" w:rsidRDefault="0021714D" w:rsidP="001F75D3">
            <w:pPr>
              <w:jc w:val="both"/>
              <w:rPr>
                <w:rFonts w:ascii="Arial Narrow" w:hAnsi="Arial Narrow"/>
                <w:sz w:val="18"/>
                <w:szCs w:val="18"/>
              </w:rPr>
            </w:pPr>
            <w:r w:rsidRPr="00F25775">
              <w:rPr>
                <w:rFonts w:ascii="Arial Narrow" w:hAnsi="Arial Narrow"/>
                <w:sz w:val="18"/>
                <w:szCs w:val="18"/>
              </w:rPr>
              <w:t>Recursividad</w:t>
            </w:r>
          </w:p>
        </w:tc>
        <w:tc>
          <w:tcPr>
            <w:tcW w:w="61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708" w:type="dxa"/>
          </w:tcPr>
          <w:p w:rsidR="0021714D" w:rsidRPr="00F25775" w:rsidRDefault="0021714D" w:rsidP="001F75D3">
            <w:pPr>
              <w:jc w:val="both"/>
              <w:rPr>
                <w:rFonts w:ascii="Arial Narrow" w:hAnsi="Arial Narrow"/>
                <w:sz w:val="18"/>
                <w:szCs w:val="18"/>
              </w:rPr>
            </w:pPr>
          </w:p>
        </w:tc>
        <w:tc>
          <w:tcPr>
            <w:tcW w:w="2942" w:type="dxa"/>
          </w:tcPr>
          <w:p w:rsidR="0021714D" w:rsidRPr="00F25775" w:rsidRDefault="0021714D" w:rsidP="001F75D3">
            <w:pPr>
              <w:jc w:val="both"/>
              <w:rPr>
                <w:rFonts w:ascii="Arial Narrow" w:hAnsi="Arial Narrow"/>
                <w:sz w:val="18"/>
                <w:szCs w:val="18"/>
              </w:rPr>
            </w:pPr>
          </w:p>
        </w:tc>
      </w:tr>
      <w:tr w:rsidR="0021714D" w:rsidRPr="00F25775" w:rsidTr="001F75D3">
        <w:tc>
          <w:tcPr>
            <w:tcW w:w="1672" w:type="dxa"/>
          </w:tcPr>
          <w:p w:rsidR="0021714D" w:rsidRPr="00F25775" w:rsidRDefault="0021714D" w:rsidP="001F75D3">
            <w:pPr>
              <w:jc w:val="both"/>
              <w:rPr>
                <w:rFonts w:ascii="Arial Narrow" w:hAnsi="Arial Narrow"/>
                <w:sz w:val="18"/>
                <w:szCs w:val="18"/>
              </w:rPr>
            </w:pPr>
            <w:r w:rsidRPr="00F25775">
              <w:rPr>
                <w:rFonts w:ascii="Arial Narrow" w:hAnsi="Arial Narrow"/>
                <w:sz w:val="18"/>
                <w:szCs w:val="18"/>
              </w:rPr>
              <w:t>Creatividad</w:t>
            </w:r>
          </w:p>
        </w:tc>
        <w:tc>
          <w:tcPr>
            <w:tcW w:w="61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708" w:type="dxa"/>
          </w:tcPr>
          <w:p w:rsidR="0021714D" w:rsidRPr="00F25775" w:rsidRDefault="0021714D" w:rsidP="001F75D3">
            <w:pPr>
              <w:jc w:val="both"/>
              <w:rPr>
                <w:rFonts w:ascii="Arial Narrow" w:hAnsi="Arial Narrow"/>
                <w:sz w:val="18"/>
                <w:szCs w:val="18"/>
              </w:rPr>
            </w:pPr>
          </w:p>
        </w:tc>
        <w:tc>
          <w:tcPr>
            <w:tcW w:w="2942" w:type="dxa"/>
          </w:tcPr>
          <w:p w:rsidR="0021714D" w:rsidRPr="00F25775" w:rsidRDefault="0021714D" w:rsidP="001F75D3">
            <w:pPr>
              <w:jc w:val="both"/>
              <w:rPr>
                <w:rFonts w:ascii="Arial Narrow" w:hAnsi="Arial Narrow"/>
                <w:sz w:val="18"/>
                <w:szCs w:val="18"/>
              </w:rPr>
            </w:pPr>
          </w:p>
        </w:tc>
      </w:tr>
      <w:tr w:rsidR="0021714D" w:rsidRPr="00F25775" w:rsidTr="001F75D3">
        <w:tc>
          <w:tcPr>
            <w:tcW w:w="1672" w:type="dxa"/>
          </w:tcPr>
          <w:p w:rsidR="0021714D" w:rsidRPr="00F25775" w:rsidRDefault="0021714D" w:rsidP="001F75D3">
            <w:pPr>
              <w:jc w:val="both"/>
              <w:rPr>
                <w:rFonts w:ascii="Arial Narrow" w:hAnsi="Arial Narrow"/>
                <w:sz w:val="18"/>
                <w:szCs w:val="18"/>
              </w:rPr>
            </w:pPr>
            <w:r w:rsidRPr="00F25775">
              <w:rPr>
                <w:rFonts w:ascii="Arial Narrow" w:hAnsi="Arial Narrow"/>
                <w:sz w:val="18"/>
                <w:szCs w:val="18"/>
              </w:rPr>
              <w:t>Responsabilidad</w:t>
            </w:r>
          </w:p>
        </w:tc>
        <w:tc>
          <w:tcPr>
            <w:tcW w:w="61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567" w:type="dxa"/>
          </w:tcPr>
          <w:p w:rsidR="0021714D" w:rsidRPr="00F25775" w:rsidRDefault="0021714D" w:rsidP="001F75D3">
            <w:pPr>
              <w:jc w:val="both"/>
              <w:rPr>
                <w:rFonts w:ascii="Arial Narrow" w:hAnsi="Arial Narrow"/>
                <w:sz w:val="18"/>
                <w:szCs w:val="18"/>
              </w:rPr>
            </w:pPr>
          </w:p>
        </w:tc>
        <w:tc>
          <w:tcPr>
            <w:tcW w:w="708" w:type="dxa"/>
          </w:tcPr>
          <w:p w:rsidR="0021714D" w:rsidRPr="00F25775" w:rsidRDefault="0021714D" w:rsidP="001F75D3">
            <w:pPr>
              <w:jc w:val="both"/>
              <w:rPr>
                <w:rFonts w:ascii="Arial Narrow" w:hAnsi="Arial Narrow"/>
                <w:sz w:val="18"/>
                <w:szCs w:val="18"/>
              </w:rPr>
            </w:pPr>
          </w:p>
        </w:tc>
        <w:tc>
          <w:tcPr>
            <w:tcW w:w="2942" w:type="dxa"/>
          </w:tcPr>
          <w:p w:rsidR="0021714D" w:rsidRPr="00F25775" w:rsidRDefault="0021714D" w:rsidP="001F75D3">
            <w:pPr>
              <w:jc w:val="both"/>
              <w:rPr>
                <w:rFonts w:ascii="Arial Narrow" w:hAnsi="Arial Narrow"/>
                <w:sz w:val="18"/>
                <w:szCs w:val="18"/>
              </w:rPr>
            </w:pPr>
          </w:p>
        </w:tc>
      </w:tr>
    </w:tbl>
    <w:p w:rsidR="0021714D" w:rsidRDefault="0021714D" w:rsidP="0021714D">
      <w:pPr>
        <w:ind w:left="1080"/>
        <w:jc w:val="both"/>
        <w:rPr>
          <w:rFonts w:ascii="Arial Narrow" w:hAnsi="Arial Narrow"/>
        </w:rPr>
      </w:pPr>
    </w:p>
    <w:p w:rsidR="0021714D" w:rsidRPr="00DE55F8" w:rsidRDefault="0021714D" w:rsidP="0021714D">
      <w:pPr>
        <w:ind w:left="1080"/>
        <w:jc w:val="both"/>
        <w:rPr>
          <w:rFonts w:ascii="Arial Narrow" w:hAnsi="Arial Narrow"/>
          <w:b/>
        </w:rPr>
      </w:pPr>
      <w:r w:rsidRPr="00DE55F8">
        <w:rPr>
          <w:rFonts w:ascii="Arial Narrow" w:hAnsi="Arial Narrow"/>
          <w:b/>
        </w:rPr>
        <w:t>ACTIVIDAD:</w:t>
      </w:r>
      <w:r w:rsidRPr="00DE55F8">
        <w:rPr>
          <w:rFonts w:ascii="Arial Narrow" w:hAnsi="Arial Narrow"/>
          <w:b/>
        </w:rPr>
        <w:tab/>
        <w:t>Consulta</w:t>
      </w:r>
    </w:p>
    <w:tbl>
      <w:tblPr>
        <w:tblW w:w="7741" w:type="dxa"/>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05"/>
        <w:gridCol w:w="567"/>
        <w:gridCol w:w="567"/>
        <w:gridCol w:w="567"/>
        <w:gridCol w:w="567"/>
        <w:gridCol w:w="567"/>
        <w:gridCol w:w="2901"/>
      </w:tblGrid>
      <w:tr w:rsidR="0021714D" w:rsidRPr="002074D6" w:rsidTr="001F75D3">
        <w:tc>
          <w:tcPr>
            <w:tcW w:w="2005" w:type="dxa"/>
          </w:tcPr>
          <w:p w:rsidR="0021714D" w:rsidRPr="002074D6" w:rsidRDefault="0021714D" w:rsidP="001F75D3">
            <w:pPr>
              <w:jc w:val="center"/>
              <w:rPr>
                <w:rFonts w:ascii="Arial Narrow" w:hAnsi="Arial Narrow"/>
                <w:b/>
              </w:rPr>
            </w:pPr>
            <w:r w:rsidRPr="002074D6">
              <w:rPr>
                <w:rFonts w:ascii="Arial Narrow" w:hAnsi="Arial Narrow"/>
                <w:b/>
              </w:rPr>
              <w:t>CRITERIOS</w:t>
            </w:r>
          </w:p>
        </w:tc>
        <w:tc>
          <w:tcPr>
            <w:tcW w:w="567" w:type="dxa"/>
          </w:tcPr>
          <w:p w:rsidR="0021714D" w:rsidRPr="002074D6" w:rsidRDefault="0021714D" w:rsidP="001F75D3">
            <w:pPr>
              <w:jc w:val="center"/>
              <w:rPr>
                <w:rFonts w:ascii="Arial Narrow" w:hAnsi="Arial Narrow"/>
                <w:b/>
              </w:rPr>
            </w:pPr>
            <w:r w:rsidRPr="002074D6">
              <w:rPr>
                <w:rFonts w:ascii="Arial Narrow" w:hAnsi="Arial Narrow"/>
                <w:b/>
              </w:rPr>
              <w:t>1</w:t>
            </w:r>
          </w:p>
        </w:tc>
        <w:tc>
          <w:tcPr>
            <w:tcW w:w="567" w:type="dxa"/>
          </w:tcPr>
          <w:p w:rsidR="0021714D" w:rsidRPr="002074D6" w:rsidRDefault="0021714D" w:rsidP="001F75D3">
            <w:pPr>
              <w:jc w:val="center"/>
              <w:rPr>
                <w:rFonts w:ascii="Arial Narrow" w:hAnsi="Arial Narrow"/>
                <w:b/>
              </w:rPr>
            </w:pPr>
            <w:r w:rsidRPr="002074D6">
              <w:rPr>
                <w:rFonts w:ascii="Arial Narrow" w:hAnsi="Arial Narrow"/>
                <w:b/>
              </w:rPr>
              <w:t>2</w:t>
            </w:r>
          </w:p>
        </w:tc>
        <w:tc>
          <w:tcPr>
            <w:tcW w:w="567" w:type="dxa"/>
          </w:tcPr>
          <w:p w:rsidR="0021714D" w:rsidRPr="002074D6" w:rsidRDefault="0021714D" w:rsidP="001F75D3">
            <w:pPr>
              <w:jc w:val="center"/>
              <w:rPr>
                <w:rFonts w:ascii="Arial Narrow" w:hAnsi="Arial Narrow"/>
                <w:b/>
              </w:rPr>
            </w:pPr>
            <w:r w:rsidRPr="002074D6">
              <w:rPr>
                <w:rFonts w:ascii="Arial Narrow" w:hAnsi="Arial Narrow"/>
                <w:b/>
              </w:rPr>
              <w:t>3</w:t>
            </w:r>
          </w:p>
        </w:tc>
        <w:tc>
          <w:tcPr>
            <w:tcW w:w="567" w:type="dxa"/>
          </w:tcPr>
          <w:p w:rsidR="0021714D" w:rsidRPr="002074D6" w:rsidRDefault="0021714D" w:rsidP="001F75D3">
            <w:pPr>
              <w:jc w:val="center"/>
              <w:rPr>
                <w:rFonts w:ascii="Arial Narrow" w:hAnsi="Arial Narrow"/>
                <w:b/>
              </w:rPr>
            </w:pPr>
            <w:r w:rsidRPr="002074D6">
              <w:rPr>
                <w:rFonts w:ascii="Arial Narrow" w:hAnsi="Arial Narrow"/>
                <w:b/>
              </w:rPr>
              <w:t>4</w:t>
            </w:r>
          </w:p>
        </w:tc>
        <w:tc>
          <w:tcPr>
            <w:tcW w:w="567" w:type="dxa"/>
          </w:tcPr>
          <w:p w:rsidR="0021714D" w:rsidRPr="002074D6" w:rsidRDefault="0021714D" w:rsidP="001F75D3">
            <w:pPr>
              <w:jc w:val="center"/>
              <w:rPr>
                <w:rFonts w:ascii="Arial Narrow" w:hAnsi="Arial Narrow"/>
                <w:b/>
              </w:rPr>
            </w:pPr>
            <w:r w:rsidRPr="002074D6">
              <w:rPr>
                <w:rFonts w:ascii="Arial Narrow" w:hAnsi="Arial Narrow"/>
                <w:b/>
              </w:rPr>
              <w:t>5</w:t>
            </w:r>
          </w:p>
        </w:tc>
        <w:tc>
          <w:tcPr>
            <w:tcW w:w="2901" w:type="dxa"/>
          </w:tcPr>
          <w:p w:rsidR="0021714D" w:rsidRPr="002074D6" w:rsidRDefault="0021714D" w:rsidP="001F75D3">
            <w:pPr>
              <w:jc w:val="center"/>
              <w:rPr>
                <w:rFonts w:ascii="Arial Narrow" w:hAnsi="Arial Narrow"/>
                <w:b/>
              </w:rPr>
            </w:pPr>
            <w:r w:rsidRPr="002074D6">
              <w:rPr>
                <w:rFonts w:ascii="Arial Narrow" w:hAnsi="Arial Narrow"/>
                <w:b/>
              </w:rPr>
              <w:t>OBSERVACIONES</w:t>
            </w:r>
          </w:p>
        </w:tc>
      </w:tr>
      <w:tr w:rsidR="0021714D" w:rsidRPr="002074D6" w:rsidTr="001F75D3">
        <w:tc>
          <w:tcPr>
            <w:tcW w:w="2005" w:type="dxa"/>
          </w:tcPr>
          <w:p w:rsidR="0021714D" w:rsidRPr="002074D6" w:rsidRDefault="0021714D" w:rsidP="001F75D3">
            <w:pPr>
              <w:jc w:val="both"/>
              <w:rPr>
                <w:rFonts w:ascii="Arial Narrow" w:hAnsi="Arial Narrow"/>
                <w:sz w:val="18"/>
                <w:szCs w:val="18"/>
              </w:rPr>
            </w:pPr>
            <w:r w:rsidRPr="002074D6">
              <w:rPr>
                <w:rFonts w:ascii="Arial Narrow" w:hAnsi="Arial Narrow"/>
                <w:sz w:val="18"/>
                <w:szCs w:val="18"/>
              </w:rPr>
              <w:t>Puntualidad</w:t>
            </w: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2901" w:type="dxa"/>
          </w:tcPr>
          <w:p w:rsidR="0021714D" w:rsidRPr="002074D6" w:rsidRDefault="0021714D" w:rsidP="001F75D3">
            <w:pPr>
              <w:jc w:val="both"/>
              <w:rPr>
                <w:rFonts w:ascii="Arial Narrow" w:hAnsi="Arial Narrow"/>
              </w:rPr>
            </w:pPr>
          </w:p>
        </w:tc>
      </w:tr>
      <w:tr w:rsidR="0021714D" w:rsidRPr="002074D6" w:rsidTr="001F75D3">
        <w:tc>
          <w:tcPr>
            <w:tcW w:w="2005" w:type="dxa"/>
          </w:tcPr>
          <w:p w:rsidR="0021714D" w:rsidRPr="002074D6" w:rsidRDefault="0021714D" w:rsidP="001F75D3">
            <w:pPr>
              <w:jc w:val="both"/>
              <w:rPr>
                <w:rFonts w:ascii="Arial Narrow" w:hAnsi="Arial Narrow"/>
                <w:sz w:val="18"/>
                <w:szCs w:val="18"/>
              </w:rPr>
            </w:pPr>
            <w:r w:rsidRPr="002074D6">
              <w:rPr>
                <w:rFonts w:ascii="Arial Narrow" w:hAnsi="Arial Narrow"/>
                <w:sz w:val="18"/>
                <w:szCs w:val="18"/>
              </w:rPr>
              <w:t>Orden y Aseo</w:t>
            </w: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2901" w:type="dxa"/>
          </w:tcPr>
          <w:p w:rsidR="0021714D" w:rsidRPr="002074D6" w:rsidRDefault="0021714D" w:rsidP="001F75D3">
            <w:pPr>
              <w:jc w:val="both"/>
              <w:rPr>
                <w:rFonts w:ascii="Arial Narrow" w:hAnsi="Arial Narrow"/>
              </w:rPr>
            </w:pPr>
          </w:p>
        </w:tc>
      </w:tr>
      <w:tr w:rsidR="0021714D" w:rsidRPr="002074D6" w:rsidTr="001F75D3">
        <w:tc>
          <w:tcPr>
            <w:tcW w:w="2005" w:type="dxa"/>
          </w:tcPr>
          <w:p w:rsidR="0021714D" w:rsidRPr="002074D6" w:rsidRDefault="0021714D" w:rsidP="001F75D3">
            <w:pPr>
              <w:jc w:val="both"/>
              <w:rPr>
                <w:rFonts w:ascii="Arial Narrow" w:hAnsi="Arial Narrow"/>
                <w:sz w:val="18"/>
                <w:szCs w:val="18"/>
              </w:rPr>
            </w:pPr>
            <w:r w:rsidRPr="002074D6">
              <w:rPr>
                <w:rFonts w:ascii="Arial Narrow" w:hAnsi="Arial Narrow"/>
                <w:sz w:val="18"/>
                <w:szCs w:val="18"/>
              </w:rPr>
              <w:t>Claridad - Coherencia</w:t>
            </w: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2901" w:type="dxa"/>
          </w:tcPr>
          <w:p w:rsidR="0021714D" w:rsidRPr="002074D6" w:rsidRDefault="0021714D" w:rsidP="001F75D3">
            <w:pPr>
              <w:jc w:val="both"/>
              <w:rPr>
                <w:rFonts w:ascii="Arial Narrow" w:hAnsi="Arial Narrow"/>
              </w:rPr>
            </w:pPr>
          </w:p>
        </w:tc>
      </w:tr>
      <w:tr w:rsidR="0021714D" w:rsidRPr="002074D6" w:rsidTr="001F75D3">
        <w:tc>
          <w:tcPr>
            <w:tcW w:w="2005" w:type="dxa"/>
          </w:tcPr>
          <w:p w:rsidR="0021714D" w:rsidRPr="002074D6" w:rsidRDefault="0021714D" w:rsidP="001F75D3">
            <w:pPr>
              <w:jc w:val="both"/>
              <w:rPr>
                <w:rFonts w:ascii="Arial Narrow" w:hAnsi="Arial Narrow"/>
                <w:sz w:val="18"/>
                <w:szCs w:val="18"/>
              </w:rPr>
            </w:pPr>
            <w:r w:rsidRPr="002074D6">
              <w:rPr>
                <w:rFonts w:ascii="Arial Narrow" w:hAnsi="Arial Narrow"/>
                <w:sz w:val="18"/>
                <w:szCs w:val="18"/>
              </w:rPr>
              <w:t>Contextualización</w:t>
            </w: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2901" w:type="dxa"/>
          </w:tcPr>
          <w:p w:rsidR="0021714D" w:rsidRPr="002074D6" w:rsidRDefault="0021714D" w:rsidP="001F75D3">
            <w:pPr>
              <w:jc w:val="both"/>
              <w:rPr>
                <w:rFonts w:ascii="Arial Narrow" w:hAnsi="Arial Narrow"/>
              </w:rPr>
            </w:pPr>
          </w:p>
        </w:tc>
      </w:tr>
      <w:tr w:rsidR="0021714D" w:rsidRPr="002074D6" w:rsidTr="001F75D3">
        <w:tc>
          <w:tcPr>
            <w:tcW w:w="2005" w:type="dxa"/>
          </w:tcPr>
          <w:p w:rsidR="0021714D" w:rsidRPr="002074D6" w:rsidRDefault="0021714D" w:rsidP="001F75D3">
            <w:pPr>
              <w:jc w:val="both"/>
              <w:rPr>
                <w:rFonts w:ascii="Arial Narrow" w:hAnsi="Arial Narrow"/>
                <w:sz w:val="18"/>
                <w:szCs w:val="18"/>
              </w:rPr>
            </w:pPr>
            <w:r w:rsidRPr="002074D6">
              <w:rPr>
                <w:rFonts w:ascii="Arial Narrow" w:hAnsi="Arial Narrow"/>
                <w:sz w:val="18"/>
                <w:szCs w:val="18"/>
              </w:rPr>
              <w:lastRenderedPageBreak/>
              <w:t>Letra legible manuscrita</w:t>
            </w: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2901" w:type="dxa"/>
          </w:tcPr>
          <w:p w:rsidR="0021714D" w:rsidRPr="002074D6" w:rsidRDefault="0021714D" w:rsidP="001F75D3">
            <w:pPr>
              <w:jc w:val="both"/>
              <w:rPr>
                <w:rFonts w:ascii="Arial Narrow" w:hAnsi="Arial Narrow"/>
              </w:rPr>
            </w:pPr>
          </w:p>
        </w:tc>
      </w:tr>
      <w:tr w:rsidR="0021714D" w:rsidRPr="002074D6" w:rsidTr="001F75D3">
        <w:tc>
          <w:tcPr>
            <w:tcW w:w="2005" w:type="dxa"/>
          </w:tcPr>
          <w:p w:rsidR="0021714D" w:rsidRPr="002074D6" w:rsidRDefault="0021714D" w:rsidP="001F75D3">
            <w:pPr>
              <w:jc w:val="both"/>
              <w:rPr>
                <w:rFonts w:ascii="Arial Narrow" w:hAnsi="Arial Narrow"/>
                <w:sz w:val="18"/>
                <w:szCs w:val="18"/>
              </w:rPr>
            </w:pPr>
            <w:r w:rsidRPr="002074D6">
              <w:rPr>
                <w:rFonts w:ascii="Arial Narrow" w:hAnsi="Arial Narrow"/>
                <w:sz w:val="18"/>
                <w:szCs w:val="18"/>
              </w:rPr>
              <w:t>Buena ortografía</w:t>
            </w: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2901" w:type="dxa"/>
          </w:tcPr>
          <w:p w:rsidR="0021714D" w:rsidRPr="002074D6" w:rsidRDefault="0021714D" w:rsidP="001F75D3">
            <w:pPr>
              <w:jc w:val="both"/>
              <w:rPr>
                <w:rFonts w:ascii="Arial Narrow" w:hAnsi="Arial Narrow"/>
              </w:rPr>
            </w:pPr>
          </w:p>
        </w:tc>
      </w:tr>
      <w:tr w:rsidR="0021714D" w:rsidRPr="002074D6" w:rsidTr="001F75D3">
        <w:tc>
          <w:tcPr>
            <w:tcW w:w="2005" w:type="dxa"/>
          </w:tcPr>
          <w:p w:rsidR="0021714D" w:rsidRPr="002074D6" w:rsidRDefault="0021714D" w:rsidP="001F75D3">
            <w:pPr>
              <w:jc w:val="both"/>
              <w:rPr>
                <w:rFonts w:ascii="Arial Narrow" w:hAnsi="Arial Narrow"/>
                <w:sz w:val="18"/>
                <w:szCs w:val="18"/>
              </w:rPr>
            </w:pPr>
            <w:r w:rsidRPr="002074D6">
              <w:rPr>
                <w:rFonts w:ascii="Arial Narrow" w:hAnsi="Arial Narrow"/>
                <w:sz w:val="18"/>
                <w:szCs w:val="18"/>
              </w:rPr>
              <w:t>Responsabilidad</w:t>
            </w: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2901" w:type="dxa"/>
          </w:tcPr>
          <w:p w:rsidR="0021714D" w:rsidRPr="002074D6" w:rsidRDefault="0021714D" w:rsidP="001F75D3">
            <w:pPr>
              <w:jc w:val="both"/>
              <w:rPr>
                <w:rFonts w:ascii="Arial Narrow" w:hAnsi="Arial Narrow"/>
              </w:rPr>
            </w:pPr>
          </w:p>
        </w:tc>
      </w:tr>
      <w:tr w:rsidR="0021714D" w:rsidRPr="002074D6" w:rsidTr="001F75D3">
        <w:tc>
          <w:tcPr>
            <w:tcW w:w="2005" w:type="dxa"/>
          </w:tcPr>
          <w:p w:rsidR="0021714D" w:rsidRPr="002074D6" w:rsidRDefault="0021714D" w:rsidP="001F75D3">
            <w:pPr>
              <w:jc w:val="both"/>
              <w:rPr>
                <w:rFonts w:ascii="Arial Narrow" w:hAnsi="Arial Narrow"/>
                <w:sz w:val="18"/>
                <w:szCs w:val="18"/>
              </w:rPr>
            </w:pPr>
            <w:r w:rsidRPr="002074D6">
              <w:rPr>
                <w:rFonts w:ascii="Arial Narrow" w:hAnsi="Arial Narrow"/>
                <w:sz w:val="18"/>
                <w:szCs w:val="18"/>
              </w:rPr>
              <w:t>Retroalimentación</w:t>
            </w: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567" w:type="dxa"/>
          </w:tcPr>
          <w:p w:rsidR="0021714D" w:rsidRPr="002074D6" w:rsidRDefault="0021714D" w:rsidP="001F75D3">
            <w:pPr>
              <w:jc w:val="both"/>
              <w:rPr>
                <w:rFonts w:ascii="Arial Narrow" w:hAnsi="Arial Narrow"/>
              </w:rPr>
            </w:pPr>
          </w:p>
        </w:tc>
        <w:tc>
          <w:tcPr>
            <w:tcW w:w="2901" w:type="dxa"/>
          </w:tcPr>
          <w:p w:rsidR="0021714D" w:rsidRPr="002074D6" w:rsidRDefault="0021714D" w:rsidP="001F75D3">
            <w:pPr>
              <w:jc w:val="both"/>
              <w:rPr>
                <w:rFonts w:ascii="Arial Narrow" w:hAnsi="Arial Narrow"/>
              </w:rPr>
            </w:pPr>
          </w:p>
        </w:tc>
      </w:tr>
      <w:tr w:rsidR="0021714D" w:rsidRPr="002074D6" w:rsidTr="001F75D3">
        <w:tc>
          <w:tcPr>
            <w:tcW w:w="2005"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Sustentación</w:t>
            </w: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2901" w:type="dxa"/>
          </w:tcPr>
          <w:p w:rsidR="0021714D" w:rsidRPr="00DE55F8" w:rsidRDefault="0021714D" w:rsidP="001F75D3">
            <w:pPr>
              <w:jc w:val="both"/>
              <w:rPr>
                <w:rFonts w:ascii="Arial Narrow" w:hAnsi="Arial Narrow"/>
                <w:sz w:val="18"/>
                <w:szCs w:val="18"/>
              </w:rPr>
            </w:pPr>
          </w:p>
        </w:tc>
      </w:tr>
      <w:tr w:rsidR="0021714D" w:rsidRPr="002074D6" w:rsidTr="001F75D3">
        <w:tc>
          <w:tcPr>
            <w:tcW w:w="2005"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Bibliografía</w:t>
            </w: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2901" w:type="dxa"/>
          </w:tcPr>
          <w:p w:rsidR="0021714D" w:rsidRPr="00DE55F8" w:rsidRDefault="0021714D" w:rsidP="001F75D3">
            <w:pPr>
              <w:jc w:val="both"/>
              <w:rPr>
                <w:rFonts w:ascii="Arial Narrow" w:hAnsi="Arial Narrow"/>
                <w:sz w:val="18"/>
                <w:szCs w:val="18"/>
              </w:rPr>
            </w:pPr>
          </w:p>
        </w:tc>
      </w:tr>
    </w:tbl>
    <w:p w:rsidR="0021714D" w:rsidRDefault="0021714D" w:rsidP="0021714D">
      <w:pPr>
        <w:ind w:left="1080"/>
        <w:jc w:val="both"/>
        <w:rPr>
          <w:rFonts w:ascii="Arial Narrow" w:hAnsi="Arial Narrow"/>
        </w:rPr>
      </w:pPr>
    </w:p>
    <w:p w:rsidR="0021714D" w:rsidRPr="009434BA" w:rsidRDefault="0021714D" w:rsidP="0021714D">
      <w:pPr>
        <w:ind w:left="1080"/>
        <w:jc w:val="both"/>
        <w:rPr>
          <w:rFonts w:ascii="Arial Narrow" w:hAnsi="Arial Narrow"/>
        </w:rPr>
      </w:pPr>
    </w:p>
    <w:p w:rsidR="0021714D" w:rsidRPr="00DE55F8" w:rsidRDefault="0021714D" w:rsidP="0021714D">
      <w:pPr>
        <w:ind w:left="1080"/>
        <w:jc w:val="both"/>
        <w:rPr>
          <w:rFonts w:ascii="Arial Narrow" w:hAnsi="Arial Narrow"/>
          <w:b/>
        </w:rPr>
      </w:pPr>
      <w:r w:rsidRPr="00DE55F8">
        <w:rPr>
          <w:rFonts w:ascii="Arial Narrow" w:hAnsi="Arial Narrow"/>
          <w:b/>
        </w:rPr>
        <w:t>ACTIVIDAD:</w:t>
      </w:r>
      <w:r w:rsidRPr="00DE55F8">
        <w:rPr>
          <w:rFonts w:ascii="Arial Narrow" w:hAnsi="Arial Narrow"/>
          <w:b/>
        </w:rPr>
        <w:tab/>
        <w:t>Trabajos Escritos</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7"/>
        <w:gridCol w:w="610"/>
        <w:gridCol w:w="567"/>
        <w:gridCol w:w="567"/>
        <w:gridCol w:w="567"/>
        <w:gridCol w:w="567"/>
        <w:gridCol w:w="3225"/>
      </w:tblGrid>
      <w:tr w:rsidR="0021714D" w:rsidRPr="002074D6" w:rsidTr="001F75D3">
        <w:tc>
          <w:tcPr>
            <w:tcW w:w="1537" w:type="dxa"/>
          </w:tcPr>
          <w:p w:rsidR="0021714D" w:rsidRPr="00DE55F8" w:rsidRDefault="0021714D" w:rsidP="001F75D3">
            <w:pPr>
              <w:jc w:val="center"/>
              <w:rPr>
                <w:rFonts w:ascii="Arial Narrow" w:hAnsi="Arial Narrow"/>
                <w:b/>
                <w:sz w:val="18"/>
                <w:szCs w:val="18"/>
              </w:rPr>
            </w:pPr>
            <w:r w:rsidRPr="00DE55F8">
              <w:rPr>
                <w:rFonts w:ascii="Arial Narrow" w:hAnsi="Arial Narrow"/>
                <w:b/>
                <w:sz w:val="18"/>
                <w:szCs w:val="18"/>
              </w:rPr>
              <w:t>CRITERIOS</w:t>
            </w:r>
          </w:p>
        </w:tc>
        <w:tc>
          <w:tcPr>
            <w:tcW w:w="610" w:type="dxa"/>
          </w:tcPr>
          <w:p w:rsidR="0021714D" w:rsidRPr="00DE55F8" w:rsidRDefault="0021714D" w:rsidP="001F75D3">
            <w:pPr>
              <w:jc w:val="center"/>
              <w:rPr>
                <w:rFonts w:ascii="Arial Narrow" w:hAnsi="Arial Narrow"/>
                <w:b/>
                <w:sz w:val="18"/>
                <w:szCs w:val="18"/>
              </w:rPr>
            </w:pPr>
            <w:r w:rsidRPr="00DE55F8">
              <w:rPr>
                <w:rFonts w:ascii="Arial Narrow" w:hAnsi="Arial Narrow"/>
                <w:b/>
                <w:sz w:val="18"/>
                <w:szCs w:val="18"/>
              </w:rPr>
              <w:t>1</w:t>
            </w:r>
          </w:p>
        </w:tc>
        <w:tc>
          <w:tcPr>
            <w:tcW w:w="567" w:type="dxa"/>
          </w:tcPr>
          <w:p w:rsidR="0021714D" w:rsidRPr="00DE55F8" w:rsidRDefault="0021714D" w:rsidP="001F75D3">
            <w:pPr>
              <w:jc w:val="center"/>
              <w:rPr>
                <w:rFonts w:ascii="Arial Narrow" w:hAnsi="Arial Narrow"/>
                <w:b/>
                <w:sz w:val="18"/>
                <w:szCs w:val="18"/>
              </w:rPr>
            </w:pPr>
            <w:r w:rsidRPr="00DE55F8">
              <w:rPr>
                <w:rFonts w:ascii="Arial Narrow" w:hAnsi="Arial Narrow"/>
                <w:b/>
                <w:sz w:val="18"/>
                <w:szCs w:val="18"/>
              </w:rPr>
              <w:t>2</w:t>
            </w:r>
          </w:p>
        </w:tc>
        <w:tc>
          <w:tcPr>
            <w:tcW w:w="567" w:type="dxa"/>
          </w:tcPr>
          <w:p w:rsidR="0021714D" w:rsidRPr="00DE55F8" w:rsidRDefault="0021714D" w:rsidP="001F75D3">
            <w:pPr>
              <w:jc w:val="center"/>
              <w:rPr>
                <w:rFonts w:ascii="Arial Narrow" w:hAnsi="Arial Narrow"/>
                <w:b/>
                <w:sz w:val="18"/>
                <w:szCs w:val="18"/>
              </w:rPr>
            </w:pPr>
            <w:r w:rsidRPr="00DE55F8">
              <w:rPr>
                <w:rFonts w:ascii="Arial Narrow" w:hAnsi="Arial Narrow"/>
                <w:b/>
                <w:sz w:val="18"/>
                <w:szCs w:val="18"/>
              </w:rPr>
              <w:t>3</w:t>
            </w:r>
          </w:p>
        </w:tc>
        <w:tc>
          <w:tcPr>
            <w:tcW w:w="567" w:type="dxa"/>
          </w:tcPr>
          <w:p w:rsidR="0021714D" w:rsidRPr="00DE55F8" w:rsidRDefault="0021714D" w:rsidP="001F75D3">
            <w:pPr>
              <w:jc w:val="center"/>
              <w:rPr>
                <w:rFonts w:ascii="Arial Narrow" w:hAnsi="Arial Narrow"/>
                <w:b/>
                <w:sz w:val="18"/>
                <w:szCs w:val="18"/>
              </w:rPr>
            </w:pPr>
            <w:r w:rsidRPr="00DE55F8">
              <w:rPr>
                <w:rFonts w:ascii="Arial Narrow" w:hAnsi="Arial Narrow"/>
                <w:b/>
                <w:sz w:val="18"/>
                <w:szCs w:val="18"/>
              </w:rPr>
              <w:t>4</w:t>
            </w:r>
          </w:p>
        </w:tc>
        <w:tc>
          <w:tcPr>
            <w:tcW w:w="567" w:type="dxa"/>
          </w:tcPr>
          <w:p w:rsidR="0021714D" w:rsidRPr="00DE55F8" w:rsidRDefault="0021714D" w:rsidP="001F75D3">
            <w:pPr>
              <w:jc w:val="center"/>
              <w:rPr>
                <w:rFonts w:ascii="Arial Narrow" w:hAnsi="Arial Narrow"/>
                <w:b/>
                <w:sz w:val="18"/>
                <w:szCs w:val="18"/>
              </w:rPr>
            </w:pPr>
            <w:r w:rsidRPr="00DE55F8">
              <w:rPr>
                <w:rFonts w:ascii="Arial Narrow" w:hAnsi="Arial Narrow"/>
                <w:b/>
                <w:sz w:val="18"/>
                <w:szCs w:val="18"/>
              </w:rPr>
              <w:t>5</w:t>
            </w:r>
          </w:p>
        </w:tc>
        <w:tc>
          <w:tcPr>
            <w:tcW w:w="3225" w:type="dxa"/>
          </w:tcPr>
          <w:p w:rsidR="0021714D" w:rsidRPr="00DE55F8" w:rsidRDefault="0021714D" w:rsidP="001F75D3">
            <w:pPr>
              <w:jc w:val="center"/>
              <w:rPr>
                <w:rFonts w:ascii="Arial Narrow" w:hAnsi="Arial Narrow"/>
                <w:b/>
                <w:sz w:val="18"/>
                <w:szCs w:val="18"/>
              </w:rPr>
            </w:pPr>
            <w:r w:rsidRPr="00DE55F8">
              <w:rPr>
                <w:rFonts w:ascii="Arial Narrow" w:hAnsi="Arial Narrow"/>
                <w:b/>
                <w:sz w:val="18"/>
                <w:szCs w:val="18"/>
              </w:rPr>
              <w:t>OBSERVACIONES</w:t>
            </w: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Puntualidad</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Orden y Aseo</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Normas Icontec</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Responsabilidad</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bl>
    <w:p w:rsidR="0021714D" w:rsidRPr="00DE55F8" w:rsidRDefault="0021714D" w:rsidP="0021714D">
      <w:pPr>
        <w:ind w:left="1080"/>
        <w:jc w:val="both"/>
        <w:rPr>
          <w:rFonts w:ascii="Arial Narrow" w:hAnsi="Arial Narrow"/>
          <w:b/>
        </w:rPr>
      </w:pPr>
      <w:r w:rsidRPr="00DE55F8">
        <w:rPr>
          <w:rFonts w:ascii="Arial Narrow" w:hAnsi="Arial Narrow"/>
          <w:b/>
        </w:rPr>
        <w:t>ACTIVIDAD:</w:t>
      </w:r>
      <w:r w:rsidRPr="00DE55F8">
        <w:rPr>
          <w:rFonts w:ascii="Arial Narrow" w:hAnsi="Arial Narrow"/>
          <w:b/>
        </w:rPr>
        <w:tab/>
        <w:t>Exposiciones</w:t>
      </w:r>
    </w:p>
    <w:tbl>
      <w:tblPr>
        <w:tblW w:w="0" w:type="auto"/>
        <w:tblInd w:w="1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7"/>
        <w:gridCol w:w="610"/>
        <w:gridCol w:w="567"/>
        <w:gridCol w:w="567"/>
        <w:gridCol w:w="567"/>
        <w:gridCol w:w="567"/>
        <w:gridCol w:w="3225"/>
      </w:tblGrid>
      <w:tr w:rsidR="0021714D" w:rsidRPr="002074D6" w:rsidTr="001F75D3">
        <w:tc>
          <w:tcPr>
            <w:tcW w:w="1537" w:type="dxa"/>
          </w:tcPr>
          <w:p w:rsidR="0021714D" w:rsidRPr="002074D6" w:rsidRDefault="0021714D" w:rsidP="001F75D3">
            <w:pPr>
              <w:jc w:val="center"/>
              <w:rPr>
                <w:rFonts w:ascii="Arial Narrow" w:hAnsi="Arial Narrow"/>
                <w:b/>
              </w:rPr>
            </w:pPr>
            <w:r w:rsidRPr="002074D6">
              <w:rPr>
                <w:rFonts w:ascii="Arial Narrow" w:hAnsi="Arial Narrow"/>
                <w:b/>
              </w:rPr>
              <w:t>CRITERIOS</w:t>
            </w:r>
          </w:p>
        </w:tc>
        <w:tc>
          <w:tcPr>
            <w:tcW w:w="610" w:type="dxa"/>
          </w:tcPr>
          <w:p w:rsidR="0021714D" w:rsidRPr="002074D6" w:rsidRDefault="0021714D" w:rsidP="001F75D3">
            <w:pPr>
              <w:jc w:val="center"/>
              <w:rPr>
                <w:rFonts w:ascii="Arial Narrow" w:hAnsi="Arial Narrow"/>
                <w:b/>
              </w:rPr>
            </w:pPr>
            <w:r w:rsidRPr="002074D6">
              <w:rPr>
                <w:rFonts w:ascii="Arial Narrow" w:hAnsi="Arial Narrow"/>
                <w:b/>
              </w:rPr>
              <w:t>1</w:t>
            </w:r>
          </w:p>
        </w:tc>
        <w:tc>
          <w:tcPr>
            <w:tcW w:w="567" w:type="dxa"/>
          </w:tcPr>
          <w:p w:rsidR="0021714D" w:rsidRPr="002074D6" w:rsidRDefault="0021714D" w:rsidP="001F75D3">
            <w:pPr>
              <w:jc w:val="center"/>
              <w:rPr>
                <w:rFonts w:ascii="Arial Narrow" w:hAnsi="Arial Narrow"/>
                <w:b/>
              </w:rPr>
            </w:pPr>
            <w:r w:rsidRPr="002074D6">
              <w:rPr>
                <w:rFonts w:ascii="Arial Narrow" w:hAnsi="Arial Narrow"/>
                <w:b/>
              </w:rPr>
              <w:t>2</w:t>
            </w:r>
          </w:p>
        </w:tc>
        <w:tc>
          <w:tcPr>
            <w:tcW w:w="567" w:type="dxa"/>
          </w:tcPr>
          <w:p w:rsidR="0021714D" w:rsidRPr="002074D6" w:rsidRDefault="0021714D" w:rsidP="001F75D3">
            <w:pPr>
              <w:jc w:val="center"/>
              <w:rPr>
                <w:rFonts w:ascii="Arial Narrow" w:hAnsi="Arial Narrow"/>
                <w:b/>
              </w:rPr>
            </w:pPr>
            <w:r w:rsidRPr="002074D6">
              <w:rPr>
                <w:rFonts w:ascii="Arial Narrow" w:hAnsi="Arial Narrow"/>
                <w:b/>
              </w:rPr>
              <w:t>3</w:t>
            </w:r>
          </w:p>
        </w:tc>
        <w:tc>
          <w:tcPr>
            <w:tcW w:w="567" w:type="dxa"/>
          </w:tcPr>
          <w:p w:rsidR="0021714D" w:rsidRPr="002074D6" w:rsidRDefault="0021714D" w:rsidP="001F75D3">
            <w:pPr>
              <w:jc w:val="center"/>
              <w:rPr>
                <w:rFonts w:ascii="Arial Narrow" w:hAnsi="Arial Narrow"/>
                <w:b/>
              </w:rPr>
            </w:pPr>
            <w:r w:rsidRPr="002074D6">
              <w:rPr>
                <w:rFonts w:ascii="Arial Narrow" w:hAnsi="Arial Narrow"/>
                <w:b/>
              </w:rPr>
              <w:t>4</w:t>
            </w:r>
          </w:p>
        </w:tc>
        <w:tc>
          <w:tcPr>
            <w:tcW w:w="567" w:type="dxa"/>
          </w:tcPr>
          <w:p w:rsidR="0021714D" w:rsidRPr="002074D6" w:rsidRDefault="0021714D" w:rsidP="001F75D3">
            <w:pPr>
              <w:jc w:val="center"/>
              <w:rPr>
                <w:rFonts w:ascii="Arial Narrow" w:hAnsi="Arial Narrow"/>
                <w:b/>
              </w:rPr>
            </w:pPr>
            <w:r w:rsidRPr="002074D6">
              <w:rPr>
                <w:rFonts w:ascii="Arial Narrow" w:hAnsi="Arial Narrow"/>
                <w:b/>
              </w:rPr>
              <w:t>5</w:t>
            </w:r>
          </w:p>
        </w:tc>
        <w:tc>
          <w:tcPr>
            <w:tcW w:w="3225" w:type="dxa"/>
          </w:tcPr>
          <w:p w:rsidR="0021714D" w:rsidRPr="002074D6" w:rsidRDefault="0021714D" w:rsidP="001F75D3">
            <w:pPr>
              <w:jc w:val="center"/>
              <w:rPr>
                <w:rFonts w:ascii="Arial Narrow" w:hAnsi="Arial Narrow"/>
                <w:b/>
              </w:rPr>
            </w:pPr>
            <w:r w:rsidRPr="002074D6">
              <w:rPr>
                <w:rFonts w:ascii="Arial Narrow" w:hAnsi="Arial Narrow"/>
                <w:b/>
              </w:rPr>
              <w:t>OBSERVACIONES</w:t>
            </w: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Los recursos utilizados permiten ampliar y comprender la información</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Expresión Corporal</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Expresión Oral</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Dominio del Tema</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Manejo del Grupo</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Manejo de Tiempo</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Responsabilidad</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r w:rsidR="0021714D" w:rsidRPr="002074D6" w:rsidTr="001F75D3">
        <w:tc>
          <w:tcPr>
            <w:tcW w:w="1537" w:type="dxa"/>
          </w:tcPr>
          <w:p w:rsidR="0021714D" w:rsidRPr="00DE55F8" w:rsidRDefault="0021714D" w:rsidP="001F75D3">
            <w:pPr>
              <w:jc w:val="both"/>
              <w:rPr>
                <w:rFonts w:ascii="Arial Narrow" w:hAnsi="Arial Narrow"/>
                <w:sz w:val="18"/>
                <w:szCs w:val="18"/>
              </w:rPr>
            </w:pPr>
            <w:r w:rsidRPr="00DE55F8">
              <w:rPr>
                <w:rFonts w:ascii="Arial Narrow" w:hAnsi="Arial Narrow"/>
                <w:sz w:val="18"/>
                <w:szCs w:val="18"/>
              </w:rPr>
              <w:t>Presentación Personal</w:t>
            </w:r>
          </w:p>
        </w:tc>
        <w:tc>
          <w:tcPr>
            <w:tcW w:w="610"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567" w:type="dxa"/>
          </w:tcPr>
          <w:p w:rsidR="0021714D" w:rsidRPr="00DE55F8" w:rsidRDefault="0021714D" w:rsidP="001F75D3">
            <w:pPr>
              <w:jc w:val="both"/>
              <w:rPr>
                <w:rFonts w:ascii="Arial Narrow" w:hAnsi="Arial Narrow"/>
                <w:sz w:val="18"/>
                <w:szCs w:val="18"/>
              </w:rPr>
            </w:pPr>
          </w:p>
        </w:tc>
        <w:tc>
          <w:tcPr>
            <w:tcW w:w="3225" w:type="dxa"/>
          </w:tcPr>
          <w:p w:rsidR="0021714D" w:rsidRPr="00DE55F8" w:rsidRDefault="0021714D" w:rsidP="001F75D3">
            <w:pPr>
              <w:jc w:val="both"/>
              <w:rPr>
                <w:rFonts w:ascii="Arial Narrow" w:hAnsi="Arial Narrow"/>
                <w:sz w:val="18"/>
                <w:szCs w:val="18"/>
              </w:rPr>
            </w:pPr>
          </w:p>
        </w:tc>
      </w:tr>
    </w:tbl>
    <w:p w:rsidR="00D73290" w:rsidRDefault="00D73290"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p w:rsidR="00723AE8" w:rsidRDefault="00723AE8" w:rsidP="0021714D">
      <w:pPr>
        <w:pStyle w:val="Default"/>
        <w:jc w:val="center"/>
        <w:rPr>
          <w:rFonts w:ascii="Arial" w:hAnsi="Arial" w:cs="Arial"/>
          <w:sz w:val="22"/>
          <w:szCs w:val="22"/>
        </w:rPr>
      </w:pPr>
    </w:p>
    <w:sectPr w:rsidR="00723AE8" w:rsidSect="004626F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onotype Corsiva">
    <w:panose1 w:val="03010101010201010101"/>
    <w:charset w:val="00"/>
    <w:family w:val="script"/>
    <w:pitch w:val="variable"/>
    <w:sig w:usb0="00000287" w:usb1="00000000" w:usb2="00000000" w:usb3="00000000" w:csb0="0000009F" w:csb1="00000000"/>
  </w:font>
  <w:font w:name="Tahoma,Bold">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112"/>
      </v:shape>
    </w:pict>
  </w:numPicBullet>
  <w:abstractNum w:abstractNumId="0">
    <w:nsid w:val="001B3FC0"/>
    <w:multiLevelType w:val="hybridMultilevel"/>
    <w:tmpl w:val="D36A0B94"/>
    <w:lvl w:ilvl="0" w:tplc="6E7E3F92">
      <w:start w:val="1"/>
      <w:numFmt w:val="bullet"/>
      <w:lvlText w:val=""/>
      <w:lvlJc w:val="left"/>
      <w:pPr>
        <w:tabs>
          <w:tab w:val="num" w:pos="720"/>
        </w:tabs>
        <w:ind w:left="720" w:hanging="360"/>
      </w:pPr>
      <w:rPr>
        <w:rFonts w:ascii="Wingdings 2" w:hAnsi="Wingdings 2" w:hint="default"/>
      </w:rPr>
    </w:lvl>
    <w:lvl w:ilvl="1" w:tplc="57420876" w:tentative="1">
      <w:start w:val="1"/>
      <w:numFmt w:val="bullet"/>
      <w:lvlText w:val=""/>
      <w:lvlJc w:val="left"/>
      <w:pPr>
        <w:tabs>
          <w:tab w:val="num" w:pos="1440"/>
        </w:tabs>
        <w:ind w:left="1440" w:hanging="360"/>
      </w:pPr>
      <w:rPr>
        <w:rFonts w:ascii="Wingdings 2" w:hAnsi="Wingdings 2" w:hint="default"/>
      </w:rPr>
    </w:lvl>
    <w:lvl w:ilvl="2" w:tplc="E7BA8DA8" w:tentative="1">
      <w:start w:val="1"/>
      <w:numFmt w:val="bullet"/>
      <w:lvlText w:val=""/>
      <w:lvlJc w:val="left"/>
      <w:pPr>
        <w:tabs>
          <w:tab w:val="num" w:pos="2160"/>
        </w:tabs>
        <w:ind w:left="2160" w:hanging="360"/>
      </w:pPr>
      <w:rPr>
        <w:rFonts w:ascii="Wingdings 2" w:hAnsi="Wingdings 2" w:hint="default"/>
      </w:rPr>
    </w:lvl>
    <w:lvl w:ilvl="3" w:tplc="08180368" w:tentative="1">
      <w:start w:val="1"/>
      <w:numFmt w:val="bullet"/>
      <w:lvlText w:val=""/>
      <w:lvlJc w:val="left"/>
      <w:pPr>
        <w:tabs>
          <w:tab w:val="num" w:pos="2880"/>
        </w:tabs>
        <w:ind w:left="2880" w:hanging="360"/>
      </w:pPr>
      <w:rPr>
        <w:rFonts w:ascii="Wingdings 2" w:hAnsi="Wingdings 2" w:hint="default"/>
      </w:rPr>
    </w:lvl>
    <w:lvl w:ilvl="4" w:tplc="FE8CF818" w:tentative="1">
      <w:start w:val="1"/>
      <w:numFmt w:val="bullet"/>
      <w:lvlText w:val=""/>
      <w:lvlJc w:val="left"/>
      <w:pPr>
        <w:tabs>
          <w:tab w:val="num" w:pos="3600"/>
        </w:tabs>
        <w:ind w:left="3600" w:hanging="360"/>
      </w:pPr>
      <w:rPr>
        <w:rFonts w:ascii="Wingdings 2" w:hAnsi="Wingdings 2" w:hint="default"/>
      </w:rPr>
    </w:lvl>
    <w:lvl w:ilvl="5" w:tplc="69E291A8" w:tentative="1">
      <w:start w:val="1"/>
      <w:numFmt w:val="bullet"/>
      <w:lvlText w:val=""/>
      <w:lvlJc w:val="left"/>
      <w:pPr>
        <w:tabs>
          <w:tab w:val="num" w:pos="4320"/>
        </w:tabs>
        <w:ind w:left="4320" w:hanging="360"/>
      </w:pPr>
      <w:rPr>
        <w:rFonts w:ascii="Wingdings 2" w:hAnsi="Wingdings 2" w:hint="default"/>
      </w:rPr>
    </w:lvl>
    <w:lvl w:ilvl="6" w:tplc="75D86A66" w:tentative="1">
      <w:start w:val="1"/>
      <w:numFmt w:val="bullet"/>
      <w:lvlText w:val=""/>
      <w:lvlJc w:val="left"/>
      <w:pPr>
        <w:tabs>
          <w:tab w:val="num" w:pos="5040"/>
        </w:tabs>
        <w:ind w:left="5040" w:hanging="360"/>
      </w:pPr>
      <w:rPr>
        <w:rFonts w:ascii="Wingdings 2" w:hAnsi="Wingdings 2" w:hint="default"/>
      </w:rPr>
    </w:lvl>
    <w:lvl w:ilvl="7" w:tplc="5546E9F0" w:tentative="1">
      <w:start w:val="1"/>
      <w:numFmt w:val="bullet"/>
      <w:lvlText w:val=""/>
      <w:lvlJc w:val="left"/>
      <w:pPr>
        <w:tabs>
          <w:tab w:val="num" w:pos="5760"/>
        </w:tabs>
        <w:ind w:left="5760" w:hanging="360"/>
      </w:pPr>
      <w:rPr>
        <w:rFonts w:ascii="Wingdings 2" w:hAnsi="Wingdings 2" w:hint="default"/>
      </w:rPr>
    </w:lvl>
    <w:lvl w:ilvl="8" w:tplc="5A749492" w:tentative="1">
      <w:start w:val="1"/>
      <w:numFmt w:val="bullet"/>
      <w:lvlText w:val=""/>
      <w:lvlJc w:val="left"/>
      <w:pPr>
        <w:tabs>
          <w:tab w:val="num" w:pos="6480"/>
        </w:tabs>
        <w:ind w:left="6480" w:hanging="360"/>
      </w:pPr>
      <w:rPr>
        <w:rFonts w:ascii="Wingdings 2" w:hAnsi="Wingdings 2" w:hint="default"/>
      </w:rPr>
    </w:lvl>
  </w:abstractNum>
  <w:abstractNum w:abstractNumId="1">
    <w:nsid w:val="026C25E1"/>
    <w:multiLevelType w:val="hybridMultilevel"/>
    <w:tmpl w:val="F93C3F64"/>
    <w:lvl w:ilvl="0" w:tplc="4146A8AE">
      <w:start w:val="1"/>
      <w:numFmt w:val="bullet"/>
      <w:lvlText w:val=""/>
      <w:lvlJc w:val="left"/>
      <w:pPr>
        <w:tabs>
          <w:tab w:val="num" w:pos="720"/>
        </w:tabs>
        <w:ind w:left="720" w:hanging="360"/>
      </w:pPr>
      <w:rPr>
        <w:rFonts w:ascii="Wingdings 2" w:hAnsi="Wingdings 2"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81D6F9F"/>
    <w:multiLevelType w:val="hybridMultilevel"/>
    <w:tmpl w:val="171AA62E"/>
    <w:lvl w:ilvl="0" w:tplc="D610B5E8">
      <w:start w:val="1"/>
      <w:numFmt w:val="bullet"/>
      <w:lvlText w:val=""/>
      <w:lvlPicBulletId w:val="0"/>
      <w:lvlJc w:val="left"/>
      <w:pPr>
        <w:ind w:left="1440" w:hanging="360"/>
      </w:pPr>
      <w:rPr>
        <w:rFonts w:ascii="Symbol" w:hAnsi="Symbol" w:hint="default"/>
        <w:color w:val="auto"/>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
    <w:nsid w:val="2B0A4B08"/>
    <w:multiLevelType w:val="hybridMultilevel"/>
    <w:tmpl w:val="04C0A068"/>
    <w:lvl w:ilvl="0" w:tplc="16900636">
      <w:start w:val="1"/>
      <w:numFmt w:val="bullet"/>
      <w:lvlText w:val=""/>
      <w:lvlJc w:val="left"/>
      <w:pPr>
        <w:tabs>
          <w:tab w:val="num" w:pos="720"/>
        </w:tabs>
        <w:ind w:left="720" w:hanging="360"/>
      </w:pPr>
      <w:rPr>
        <w:rFonts w:ascii="Wingdings 2" w:hAnsi="Wingdings 2" w:hint="default"/>
      </w:rPr>
    </w:lvl>
    <w:lvl w:ilvl="1" w:tplc="0C0A0001">
      <w:start w:val="1"/>
      <w:numFmt w:val="bullet"/>
      <w:lvlText w:val=""/>
      <w:lvlJc w:val="left"/>
      <w:pPr>
        <w:tabs>
          <w:tab w:val="num" w:pos="1440"/>
        </w:tabs>
        <w:ind w:left="1440" w:hanging="360"/>
      </w:pPr>
      <w:rPr>
        <w:rFonts w:ascii="Symbol" w:hAnsi="Symbol" w:hint="default"/>
      </w:rPr>
    </w:lvl>
    <w:lvl w:ilvl="2" w:tplc="70AE1DA0" w:tentative="1">
      <w:start w:val="1"/>
      <w:numFmt w:val="bullet"/>
      <w:lvlText w:val=""/>
      <w:lvlJc w:val="left"/>
      <w:pPr>
        <w:tabs>
          <w:tab w:val="num" w:pos="2160"/>
        </w:tabs>
        <w:ind w:left="2160" w:hanging="360"/>
      </w:pPr>
      <w:rPr>
        <w:rFonts w:ascii="Wingdings 2" w:hAnsi="Wingdings 2" w:hint="default"/>
      </w:rPr>
    </w:lvl>
    <w:lvl w:ilvl="3" w:tplc="EF02AA58" w:tentative="1">
      <w:start w:val="1"/>
      <w:numFmt w:val="bullet"/>
      <w:lvlText w:val=""/>
      <w:lvlJc w:val="left"/>
      <w:pPr>
        <w:tabs>
          <w:tab w:val="num" w:pos="2880"/>
        </w:tabs>
        <w:ind w:left="2880" w:hanging="360"/>
      </w:pPr>
      <w:rPr>
        <w:rFonts w:ascii="Wingdings 2" w:hAnsi="Wingdings 2" w:hint="default"/>
      </w:rPr>
    </w:lvl>
    <w:lvl w:ilvl="4" w:tplc="84E234E6" w:tentative="1">
      <w:start w:val="1"/>
      <w:numFmt w:val="bullet"/>
      <w:lvlText w:val=""/>
      <w:lvlJc w:val="left"/>
      <w:pPr>
        <w:tabs>
          <w:tab w:val="num" w:pos="3600"/>
        </w:tabs>
        <w:ind w:left="3600" w:hanging="360"/>
      </w:pPr>
      <w:rPr>
        <w:rFonts w:ascii="Wingdings 2" w:hAnsi="Wingdings 2" w:hint="default"/>
      </w:rPr>
    </w:lvl>
    <w:lvl w:ilvl="5" w:tplc="CDB8B284" w:tentative="1">
      <w:start w:val="1"/>
      <w:numFmt w:val="bullet"/>
      <w:lvlText w:val=""/>
      <w:lvlJc w:val="left"/>
      <w:pPr>
        <w:tabs>
          <w:tab w:val="num" w:pos="4320"/>
        </w:tabs>
        <w:ind w:left="4320" w:hanging="360"/>
      </w:pPr>
      <w:rPr>
        <w:rFonts w:ascii="Wingdings 2" w:hAnsi="Wingdings 2" w:hint="default"/>
      </w:rPr>
    </w:lvl>
    <w:lvl w:ilvl="6" w:tplc="11CE7AE4" w:tentative="1">
      <w:start w:val="1"/>
      <w:numFmt w:val="bullet"/>
      <w:lvlText w:val=""/>
      <w:lvlJc w:val="left"/>
      <w:pPr>
        <w:tabs>
          <w:tab w:val="num" w:pos="5040"/>
        </w:tabs>
        <w:ind w:left="5040" w:hanging="360"/>
      </w:pPr>
      <w:rPr>
        <w:rFonts w:ascii="Wingdings 2" w:hAnsi="Wingdings 2" w:hint="default"/>
      </w:rPr>
    </w:lvl>
    <w:lvl w:ilvl="7" w:tplc="ED26945E" w:tentative="1">
      <w:start w:val="1"/>
      <w:numFmt w:val="bullet"/>
      <w:lvlText w:val=""/>
      <w:lvlJc w:val="left"/>
      <w:pPr>
        <w:tabs>
          <w:tab w:val="num" w:pos="5760"/>
        </w:tabs>
        <w:ind w:left="5760" w:hanging="360"/>
      </w:pPr>
      <w:rPr>
        <w:rFonts w:ascii="Wingdings 2" w:hAnsi="Wingdings 2" w:hint="default"/>
      </w:rPr>
    </w:lvl>
    <w:lvl w:ilvl="8" w:tplc="7DD6F2E4" w:tentative="1">
      <w:start w:val="1"/>
      <w:numFmt w:val="bullet"/>
      <w:lvlText w:val=""/>
      <w:lvlJc w:val="left"/>
      <w:pPr>
        <w:tabs>
          <w:tab w:val="num" w:pos="6480"/>
        </w:tabs>
        <w:ind w:left="6480" w:hanging="360"/>
      </w:pPr>
      <w:rPr>
        <w:rFonts w:ascii="Wingdings 2" w:hAnsi="Wingdings 2" w:hint="default"/>
      </w:rPr>
    </w:lvl>
  </w:abstractNum>
  <w:abstractNum w:abstractNumId="4">
    <w:nsid w:val="2F0B6EBB"/>
    <w:multiLevelType w:val="hybridMultilevel"/>
    <w:tmpl w:val="185AB55C"/>
    <w:lvl w:ilvl="0" w:tplc="746844EA">
      <w:start w:val="1"/>
      <w:numFmt w:val="lowerLetter"/>
      <w:lvlText w:val="%1."/>
      <w:lvlJc w:val="left"/>
      <w:pPr>
        <w:ind w:left="1020" w:hanging="360"/>
      </w:pPr>
      <w:rPr>
        <w:rFonts w:hint="default"/>
      </w:rPr>
    </w:lvl>
    <w:lvl w:ilvl="1" w:tplc="240A0019" w:tentative="1">
      <w:start w:val="1"/>
      <w:numFmt w:val="lowerLetter"/>
      <w:lvlText w:val="%2."/>
      <w:lvlJc w:val="left"/>
      <w:pPr>
        <w:ind w:left="1740" w:hanging="360"/>
      </w:pPr>
    </w:lvl>
    <w:lvl w:ilvl="2" w:tplc="240A001B" w:tentative="1">
      <w:start w:val="1"/>
      <w:numFmt w:val="lowerRoman"/>
      <w:lvlText w:val="%3."/>
      <w:lvlJc w:val="right"/>
      <w:pPr>
        <w:ind w:left="2460" w:hanging="180"/>
      </w:pPr>
    </w:lvl>
    <w:lvl w:ilvl="3" w:tplc="240A000F" w:tentative="1">
      <w:start w:val="1"/>
      <w:numFmt w:val="decimal"/>
      <w:lvlText w:val="%4."/>
      <w:lvlJc w:val="left"/>
      <w:pPr>
        <w:ind w:left="3180" w:hanging="360"/>
      </w:pPr>
    </w:lvl>
    <w:lvl w:ilvl="4" w:tplc="240A0019" w:tentative="1">
      <w:start w:val="1"/>
      <w:numFmt w:val="lowerLetter"/>
      <w:lvlText w:val="%5."/>
      <w:lvlJc w:val="left"/>
      <w:pPr>
        <w:ind w:left="3900" w:hanging="360"/>
      </w:pPr>
    </w:lvl>
    <w:lvl w:ilvl="5" w:tplc="240A001B" w:tentative="1">
      <w:start w:val="1"/>
      <w:numFmt w:val="lowerRoman"/>
      <w:lvlText w:val="%6."/>
      <w:lvlJc w:val="right"/>
      <w:pPr>
        <w:ind w:left="4620" w:hanging="180"/>
      </w:pPr>
    </w:lvl>
    <w:lvl w:ilvl="6" w:tplc="240A000F" w:tentative="1">
      <w:start w:val="1"/>
      <w:numFmt w:val="decimal"/>
      <w:lvlText w:val="%7."/>
      <w:lvlJc w:val="left"/>
      <w:pPr>
        <w:ind w:left="5340" w:hanging="360"/>
      </w:pPr>
    </w:lvl>
    <w:lvl w:ilvl="7" w:tplc="240A0019" w:tentative="1">
      <w:start w:val="1"/>
      <w:numFmt w:val="lowerLetter"/>
      <w:lvlText w:val="%8."/>
      <w:lvlJc w:val="left"/>
      <w:pPr>
        <w:ind w:left="6060" w:hanging="360"/>
      </w:pPr>
    </w:lvl>
    <w:lvl w:ilvl="8" w:tplc="240A001B" w:tentative="1">
      <w:start w:val="1"/>
      <w:numFmt w:val="lowerRoman"/>
      <w:lvlText w:val="%9."/>
      <w:lvlJc w:val="right"/>
      <w:pPr>
        <w:ind w:left="6780" w:hanging="180"/>
      </w:pPr>
    </w:lvl>
  </w:abstractNum>
  <w:abstractNum w:abstractNumId="5">
    <w:nsid w:val="321209D5"/>
    <w:multiLevelType w:val="hybridMultilevel"/>
    <w:tmpl w:val="C428B7B4"/>
    <w:lvl w:ilvl="0" w:tplc="70FE2940">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6">
    <w:nsid w:val="34822817"/>
    <w:multiLevelType w:val="hybridMultilevel"/>
    <w:tmpl w:val="2A74F248"/>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7">
    <w:nsid w:val="35565351"/>
    <w:multiLevelType w:val="hybridMultilevel"/>
    <w:tmpl w:val="2B584A7E"/>
    <w:lvl w:ilvl="0" w:tplc="2C900C4E">
      <w:start w:val="1"/>
      <w:numFmt w:val="decimal"/>
      <w:lvlText w:val="%1."/>
      <w:lvlJc w:val="left"/>
      <w:pPr>
        <w:ind w:left="1776" w:hanging="360"/>
      </w:pPr>
      <w:rPr>
        <w:rFonts w:ascii="Arial Narrow" w:hAnsi="Arial Narrow"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8">
    <w:nsid w:val="39AF1DD6"/>
    <w:multiLevelType w:val="hybridMultilevel"/>
    <w:tmpl w:val="85581F4C"/>
    <w:lvl w:ilvl="0" w:tplc="0C0A000F">
      <w:start w:val="1"/>
      <w:numFmt w:val="decimal"/>
      <w:lvlText w:val="%1."/>
      <w:lvlJc w:val="left"/>
      <w:pPr>
        <w:tabs>
          <w:tab w:val="num" w:pos="1440"/>
        </w:tabs>
        <w:ind w:left="1440" w:hanging="360"/>
      </w:pPr>
    </w:lvl>
    <w:lvl w:ilvl="1" w:tplc="0C0A0019" w:tentative="1">
      <w:start w:val="1"/>
      <w:numFmt w:val="lowerLetter"/>
      <w:lvlText w:val="%2."/>
      <w:lvlJc w:val="left"/>
      <w:pPr>
        <w:tabs>
          <w:tab w:val="num" w:pos="2160"/>
        </w:tabs>
        <w:ind w:left="2160" w:hanging="360"/>
      </w:pPr>
    </w:lvl>
    <w:lvl w:ilvl="2" w:tplc="0C0A001B" w:tentative="1">
      <w:start w:val="1"/>
      <w:numFmt w:val="lowerRoman"/>
      <w:lvlText w:val="%3."/>
      <w:lvlJc w:val="right"/>
      <w:pPr>
        <w:tabs>
          <w:tab w:val="num" w:pos="2880"/>
        </w:tabs>
        <w:ind w:left="2880" w:hanging="180"/>
      </w:pPr>
    </w:lvl>
    <w:lvl w:ilvl="3" w:tplc="0C0A000F" w:tentative="1">
      <w:start w:val="1"/>
      <w:numFmt w:val="decimal"/>
      <w:lvlText w:val="%4."/>
      <w:lvlJc w:val="left"/>
      <w:pPr>
        <w:tabs>
          <w:tab w:val="num" w:pos="3600"/>
        </w:tabs>
        <w:ind w:left="3600" w:hanging="360"/>
      </w:pPr>
    </w:lvl>
    <w:lvl w:ilvl="4" w:tplc="0C0A0019" w:tentative="1">
      <w:start w:val="1"/>
      <w:numFmt w:val="lowerLetter"/>
      <w:lvlText w:val="%5."/>
      <w:lvlJc w:val="left"/>
      <w:pPr>
        <w:tabs>
          <w:tab w:val="num" w:pos="4320"/>
        </w:tabs>
        <w:ind w:left="4320" w:hanging="360"/>
      </w:pPr>
    </w:lvl>
    <w:lvl w:ilvl="5" w:tplc="0C0A001B" w:tentative="1">
      <w:start w:val="1"/>
      <w:numFmt w:val="lowerRoman"/>
      <w:lvlText w:val="%6."/>
      <w:lvlJc w:val="right"/>
      <w:pPr>
        <w:tabs>
          <w:tab w:val="num" w:pos="5040"/>
        </w:tabs>
        <w:ind w:left="5040" w:hanging="180"/>
      </w:pPr>
    </w:lvl>
    <w:lvl w:ilvl="6" w:tplc="0C0A000F" w:tentative="1">
      <w:start w:val="1"/>
      <w:numFmt w:val="decimal"/>
      <w:lvlText w:val="%7."/>
      <w:lvlJc w:val="left"/>
      <w:pPr>
        <w:tabs>
          <w:tab w:val="num" w:pos="5760"/>
        </w:tabs>
        <w:ind w:left="5760" w:hanging="360"/>
      </w:pPr>
    </w:lvl>
    <w:lvl w:ilvl="7" w:tplc="0C0A0019" w:tentative="1">
      <w:start w:val="1"/>
      <w:numFmt w:val="lowerLetter"/>
      <w:lvlText w:val="%8."/>
      <w:lvlJc w:val="left"/>
      <w:pPr>
        <w:tabs>
          <w:tab w:val="num" w:pos="6480"/>
        </w:tabs>
        <w:ind w:left="6480" w:hanging="360"/>
      </w:pPr>
    </w:lvl>
    <w:lvl w:ilvl="8" w:tplc="0C0A001B" w:tentative="1">
      <w:start w:val="1"/>
      <w:numFmt w:val="lowerRoman"/>
      <w:lvlText w:val="%9."/>
      <w:lvlJc w:val="right"/>
      <w:pPr>
        <w:tabs>
          <w:tab w:val="num" w:pos="7200"/>
        </w:tabs>
        <w:ind w:left="7200" w:hanging="180"/>
      </w:pPr>
    </w:lvl>
  </w:abstractNum>
  <w:abstractNum w:abstractNumId="9">
    <w:nsid w:val="3A41226B"/>
    <w:multiLevelType w:val="hybridMultilevel"/>
    <w:tmpl w:val="1914633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4BD026CE"/>
    <w:multiLevelType w:val="hybridMultilevel"/>
    <w:tmpl w:val="C01809FE"/>
    <w:lvl w:ilvl="0" w:tplc="0C0A000F">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1">
    <w:nsid w:val="53453FC6"/>
    <w:multiLevelType w:val="hybridMultilevel"/>
    <w:tmpl w:val="BC64D9A2"/>
    <w:lvl w:ilvl="0" w:tplc="0C0A000F">
      <w:start w:val="1"/>
      <w:numFmt w:val="decimal"/>
      <w:lvlText w:val="%1."/>
      <w:lvlJc w:val="left"/>
      <w:pPr>
        <w:tabs>
          <w:tab w:val="num" w:pos="1428"/>
        </w:tabs>
        <w:ind w:left="1428" w:hanging="360"/>
      </w:pPr>
    </w:lvl>
    <w:lvl w:ilvl="1" w:tplc="0C0A0019" w:tentative="1">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12">
    <w:nsid w:val="57CC7794"/>
    <w:multiLevelType w:val="hybridMultilevel"/>
    <w:tmpl w:val="7AF2FEC4"/>
    <w:lvl w:ilvl="0" w:tplc="0C0A000D">
      <w:start w:val="1"/>
      <w:numFmt w:val="bullet"/>
      <w:lvlText w:val=""/>
      <w:lvlJc w:val="left"/>
      <w:pPr>
        <w:ind w:left="1080" w:hanging="360"/>
      </w:pPr>
      <w:rPr>
        <w:rFonts w:ascii="Wingdings" w:hAnsi="Wingding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3">
    <w:nsid w:val="58167A1B"/>
    <w:multiLevelType w:val="hybridMultilevel"/>
    <w:tmpl w:val="5AAA979A"/>
    <w:lvl w:ilvl="0" w:tplc="4146A8AE">
      <w:start w:val="1"/>
      <w:numFmt w:val="bullet"/>
      <w:lvlText w:val=""/>
      <w:lvlJc w:val="left"/>
      <w:pPr>
        <w:tabs>
          <w:tab w:val="num" w:pos="720"/>
        </w:tabs>
        <w:ind w:left="720" w:hanging="360"/>
      </w:pPr>
      <w:rPr>
        <w:rFonts w:ascii="Wingdings 2" w:hAnsi="Wingdings 2" w:hint="default"/>
      </w:rPr>
    </w:lvl>
    <w:lvl w:ilvl="1" w:tplc="0C0A0001">
      <w:start w:val="1"/>
      <w:numFmt w:val="bullet"/>
      <w:lvlText w:val=""/>
      <w:lvlJc w:val="left"/>
      <w:pPr>
        <w:tabs>
          <w:tab w:val="num" w:pos="1440"/>
        </w:tabs>
        <w:ind w:left="1440" w:hanging="360"/>
      </w:pPr>
      <w:rPr>
        <w:rFonts w:ascii="Symbol" w:hAnsi="Symbol" w:hint="default"/>
      </w:rPr>
    </w:lvl>
    <w:lvl w:ilvl="2" w:tplc="DBFA7E52" w:tentative="1">
      <w:start w:val="1"/>
      <w:numFmt w:val="bullet"/>
      <w:lvlText w:val=""/>
      <w:lvlJc w:val="left"/>
      <w:pPr>
        <w:tabs>
          <w:tab w:val="num" w:pos="2160"/>
        </w:tabs>
        <w:ind w:left="2160" w:hanging="360"/>
      </w:pPr>
      <w:rPr>
        <w:rFonts w:ascii="Wingdings 2" w:hAnsi="Wingdings 2" w:hint="default"/>
      </w:rPr>
    </w:lvl>
    <w:lvl w:ilvl="3" w:tplc="6C124C88" w:tentative="1">
      <w:start w:val="1"/>
      <w:numFmt w:val="bullet"/>
      <w:lvlText w:val=""/>
      <w:lvlJc w:val="left"/>
      <w:pPr>
        <w:tabs>
          <w:tab w:val="num" w:pos="2880"/>
        </w:tabs>
        <w:ind w:left="2880" w:hanging="360"/>
      </w:pPr>
      <w:rPr>
        <w:rFonts w:ascii="Wingdings 2" w:hAnsi="Wingdings 2" w:hint="default"/>
      </w:rPr>
    </w:lvl>
    <w:lvl w:ilvl="4" w:tplc="956CB49A" w:tentative="1">
      <w:start w:val="1"/>
      <w:numFmt w:val="bullet"/>
      <w:lvlText w:val=""/>
      <w:lvlJc w:val="left"/>
      <w:pPr>
        <w:tabs>
          <w:tab w:val="num" w:pos="3600"/>
        </w:tabs>
        <w:ind w:left="3600" w:hanging="360"/>
      </w:pPr>
      <w:rPr>
        <w:rFonts w:ascii="Wingdings 2" w:hAnsi="Wingdings 2" w:hint="default"/>
      </w:rPr>
    </w:lvl>
    <w:lvl w:ilvl="5" w:tplc="F4D41620" w:tentative="1">
      <w:start w:val="1"/>
      <w:numFmt w:val="bullet"/>
      <w:lvlText w:val=""/>
      <w:lvlJc w:val="left"/>
      <w:pPr>
        <w:tabs>
          <w:tab w:val="num" w:pos="4320"/>
        </w:tabs>
        <w:ind w:left="4320" w:hanging="360"/>
      </w:pPr>
      <w:rPr>
        <w:rFonts w:ascii="Wingdings 2" w:hAnsi="Wingdings 2" w:hint="default"/>
      </w:rPr>
    </w:lvl>
    <w:lvl w:ilvl="6" w:tplc="1FCE78EE" w:tentative="1">
      <w:start w:val="1"/>
      <w:numFmt w:val="bullet"/>
      <w:lvlText w:val=""/>
      <w:lvlJc w:val="left"/>
      <w:pPr>
        <w:tabs>
          <w:tab w:val="num" w:pos="5040"/>
        </w:tabs>
        <w:ind w:left="5040" w:hanging="360"/>
      </w:pPr>
      <w:rPr>
        <w:rFonts w:ascii="Wingdings 2" w:hAnsi="Wingdings 2" w:hint="default"/>
      </w:rPr>
    </w:lvl>
    <w:lvl w:ilvl="7" w:tplc="E68E75F4" w:tentative="1">
      <w:start w:val="1"/>
      <w:numFmt w:val="bullet"/>
      <w:lvlText w:val=""/>
      <w:lvlJc w:val="left"/>
      <w:pPr>
        <w:tabs>
          <w:tab w:val="num" w:pos="5760"/>
        </w:tabs>
        <w:ind w:left="5760" w:hanging="360"/>
      </w:pPr>
      <w:rPr>
        <w:rFonts w:ascii="Wingdings 2" w:hAnsi="Wingdings 2" w:hint="default"/>
      </w:rPr>
    </w:lvl>
    <w:lvl w:ilvl="8" w:tplc="A296FA48" w:tentative="1">
      <w:start w:val="1"/>
      <w:numFmt w:val="bullet"/>
      <w:lvlText w:val=""/>
      <w:lvlJc w:val="left"/>
      <w:pPr>
        <w:tabs>
          <w:tab w:val="num" w:pos="6480"/>
        </w:tabs>
        <w:ind w:left="6480" w:hanging="360"/>
      </w:pPr>
      <w:rPr>
        <w:rFonts w:ascii="Wingdings 2" w:hAnsi="Wingdings 2" w:hint="default"/>
      </w:rPr>
    </w:lvl>
  </w:abstractNum>
  <w:abstractNum w:abstractNumId="14">
    <w:nsid w:val="64BB25AB"/>
    <w:multiLevelType w:val="hybridMultilevel"/>
    <w:tmpl w:val="A7608782"/>
    <w:lvl w:ilvl="0" w:tplc="EB8E48D6">
      <w:start w:val="1"/>
      <w:numFmt w:val="decimal"/>
      <w:lvlText w:val="%1."/>
      <w:lvlJc w:val="left"/>
      <w:pPr>
        <w:tabs>
          <w:tab w:val="num" w:pos="360"/>
        </w:tabs>
        <w:ind w:left="36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5">
    <w:nsid w:val="72E758F5"/>
    <w:multiLevelType w:val="hybridMultilevel"/>
    <w:tmpl w:val="8BAAA142"/>
    <w:lvl w:ilvl="0" w:tplc="F8F2F6CC">
      <w:start w:val="1"/>
      <w:numFmt w:val="decimal"/>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6">
    <w:nsid w:val="7DC1180B"/>
    <w:multiLevelType w:val="multilevel"/>
    <w:tmpl w:val="DBC2209E"/>
    <w:lvl w:ilvl="0">
      <w:numFmt w:val="decimal"/>
      <w:lvlText w:val="%1."/>
      <w:lvlJc w:val="left"/>
      <w:pPr>
        <w:ind w:left="786" w:hanging="360"/>
      </w:pPr>
      <w:rPr>
        <w:rFonts w:eastAsia="Calibri" w:hint="default"/>
        <w:b w:val="0"/>
      </w:rPr>
    </w:lvl>
    <w:lvl w:ilvl="1">
      <w:start w:val="1"/>
      <w:numFmt w:val="decimal"/>
      <w:isLgl/>
      <w:lvlText w:val="%1.%2"/>
      <w:lvlJc w:val="left"/>
      <w:pPr>
        <w:ind w:left="1162" w:hanging="420"/>
      </w:pPr>
      <w:rPr>
        <w:rFonts w:eastAsia="Calibri" w:hint="default"/>
      </w:rPr>
    </w:lvl>
    <w:lvl w:ilvl="2">
      <w:start w:val="1"/>
      <w:numFmt w:val="decimal"/>
      <w:isLgl/>
      <w:lvlText w:val="%1.%2.%3"/>
      <w:lvlJc w:val="left"/>
      <w:pPr>
        <w:ind w:left="1822" w:hanging="720"/>
      </w:pPr>
      <w:rPr>
        <w:rFonts w:eastAsia="Calibri" w:hint="default"/>
      </w:rPr>
    </w:lvl>
    <w:lvl w:ilvl="3">
      <w:start w:val="1"/>
      <w:numFmt w:val="decimal"/>
      <w:isLgl/>
      <w:lvlText w:val="%1.%2.%3.%4"/>
      <w:lvlJc w:val="left"/>
      <w:pPr>
        <w:ind w:left="2182" w:hanging="720"/>
      </w:pPr>
      <w:rPr>
        <w:rFonts w:eastAsia="Calibri" w:hint="default"/>
      </w:rPr>
    </w:lvl>
    <w:lvl w:ilvl="4">
      <w:start w:val="1"/>
      <w:numFmt w:val="decimal"/>
      <w:isLgl/>
      <w:lvlText w:val="%1.%2.%3.%4.%5"/>
      <w:lvlJc w:val="left"/>
      <w:pPr>
        <w:ind w:left="2902" w:hanging="1080"/>
      </w:pPr>
      <w:rPr>
        <w:rFonts w:eastAsia="Calibri" w:hint="default"/>
      </w:rPr>
    </w:lvl>
    <w:lvl w:ilvl="5">
      <w:start w:val="1"/>
      <w:numFmt w:val="decimal"/>
      <w:isLgl/>
      <w:lvlText w:val="%1.%2.%3.%4.%5.%6"/>
      <w:lvlJc w:val="left"/>
      <w:pPr>
        <w:ind w:left="3262" w:hanging="1080"/>
      </w:pPr>
      <w:rPr>
        <w:rFonts w:eastAsia="Calibri" w:hint="default"/>
      </w:rPr>
    </w:lvl>
    <w:lvl w:ilvl="6">
      <w:start w:val="1"/>
      <w:numFmt w:val="decimal"/>
      <w:isLgl/>
      <w:lvlText w:val="%1.%2.%3.%4.%5.%6.%7"/>
      <w:lvlJc w:val="left"/>
      <w:pPr>
        <w:ind w:left="3982" w:hanging="1440"/>
      </w:pPr>
      <w:rPr>
        <w:rFonts w:eastAsia="Calibri" w:hint="default"/>
      </w:rPr>
    </w:lvl>
    <w:lvl w:ilvl="7">
      <w:start w:val="1"/>
      <w:numFmt w:val="decimal"/>
      <w:isLgl/>
      <w:lvlText w:val="%1.%2.%3.%4.%5.%6.%7.%8"/>
      <w:lvlJc w:val="left"/>
      <w:pPr>
        <w:ind w:left="4342" w:hanging="1440"/>
      </w:pPr>
      <w:rPr>
        <w:rFonts w:eastAsia="Calibri" w:hint="default"/>
      </w:rPr>
    </w:lvl>
    <w:lvl w:ilvl="8">
      <w:start w:val="1"/>
      <w:numFmt w:val="decimal"/>
      <w:isLgl/>
      <w:lvlText w:val="%1.%2.%3.%4.%5.%6.%7.%8.%9"/>
      <w:lvlJc w:val="left"/>
      <w:pPr>
        <w:ind w:left="5062" w:hanging="1800"/>
      </w:pPr>
      <w:rPr>
        <w:rFonts w:eastAsia="Calibri" w:hint="default"/>
      </w:rPr>
    </w:lvl>
  </w:abstractNum>
  <w:num w:numId="1">
    <w:abstractNumId w:val="16"/>
  </w:num>
  <w:num w:numId="2">
    <w:abstractNumId w:val="14"/>
  </w:num>
  <w:num w:numId="3">
    <w:abstractNumId w:val="4"/>
  </w:num>
  <w:num w:numId="4">
    <w:abstractNumId w:val="2"/>
  </w:num>
  <w:num w:numId="5">
    <w:abstractNumId w:val="10"/>
  </w:num>
  <w:num w:numId="6">
    <w:abstractNumId w:val="7"/>
  </w:num>
  <w:num w:numId="7">
    <w:abstractNumId w:val="5"/>
  </w:num>
  <w:num w:numId="8">
    <w:abstractNumId w:val="15"/>
  </w:num>
  <w:num w:numId="9">
    <w:abstractNumId w:val="13"/>
  </w:num>
  <w:num w:numId="10">
    <w:abstractNumId w:val="9"/>
  </w:num>
  <w:num w:numId="11">
    <w:abstractNumId w:val="1"/>
  </w:num>
  <w:num w:numId="12">
    <w:abstractNumId w:val="8"/>
  </w:num>
  <w:num w:numId="13">
    <w:abstractNumId w:val="11"/>
  </w:num>
  <w:num w:numId="14">
    <w:abstractNumId w:val="0"/>
  </w:num>
  <w:num w:numId="15">
    <w:abstractNumId w:val="6"/>
  </w:num>
  <w:num w:numId="16">
    <w:abstractNumId w:val="3"/>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compat>
    <w:useFELayout/>
  </w:compat>
  <w:rsids>
    <w:rsidRoot w:val="00072DB1"/>
    <w:rsid w:val="00072DB1"/>
    <w:rsid w:val="00187286"/>
    <w:rsid w:val="0021714D"/>
    <w:rsid w:val="00305CD0"/>
    <w:rsid w:val="003264DA"/>
    <w:rsid w:val="004626FF"/>
    <w:rsid w:val="004F4AA8"/>
    <w:rsid w:val="00723AE8"/>
    <w:rsid w:val="009E51E4"/>
    <w:rsid w:val="00AA3314"/>
    <w:rsid w:val="00C463A7"/>
    <w:rsid w:val="00C7359C"/>
    <w:rsid w:val="00D73290"/>
    <w:rsid w:val="00D81EEC"/>
    <w:rsid w:val="00E217C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6F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qFormat/>
    <w:rsid w:val="00072DB1"/>
    <w:pPr>
      <w:spacing w:after="0" w:line="240" w:lineRule="auto"/>
      <w:jc w:val="both"/>
    </w:pPr>
    <w:rPr>
      <w:rFonts w:eastAsiaTheme="minorHAnsi"/>
      <w:lang w:eastAsia="en-US"/>
    </w:rPr>
  </w:style>
  <w:style w:type="paragraph" w:styleId="NormalWeb">
    <w:name w:val="Normal (Web)"/>
    <w:basedOn w:val="Normal"/>
    <w:rsid w:val="00072DB1"/>
    <w:pPr>
      <w:suppressAutoHyphens/>
      <w:spacing w:before="280" w:after="119" w:line="240" w:lineRule="auto"/>
    </w:pPr>
    <w:rPr>
      <w:rFonts w:ascii="Times New Roman" w:eastAsia="Times New Roman" w:hAnsi="Times New Roman" w:cs="Times New Roman"/>
      <w:sz w:val="24"/>
      <w:szCs w:val="24"/>
      <w:lang w:val="es-ES" w:eastAsia="ar-SA"/>
    </w:rPr>
  </w:style>
  <w:style w:type="paragraph" w:customStyle="1" w:styleId="Default">
    <w:name w:val="Default"/>
    <w:rsid w:val="00187286"/>
    <w:pPr>
      <w:autoSpaceDE w:val="0"/>
      <w:autoSpaceDN w:val="0"/>
      <w:adjustRightInd w:val="0"/>
      <w:spacing w:after="0" w:line="240" w:lineRule="auto"/>
    </w:pPr>
    <w:rPr>
      <w:rFonts w:ascii="Calibri" w:eastAsiaTheme="minorHAnsi" w:hAnsi="Calibri" w:cs="Calibri"/>
      <w:color w:val="000000"/>
      <w:sz w:val="24"/>
      <w:szCs w:val="24"/>
      <w:lang w:val="es-ES" w:eastAsia="en-US"/>
    </w:rPr>
  </w:style>
  <w:style w:type="paragraph" w:styleId="Textoindependiente">
    <w:name w:val="Body Text"/>
    <w:basedOn w:val="Normal"/>
    <w:link w:val="TextoindependienteCar"/>
    <w:rsid w:val="00187286"/>
    <w:pPr>
      <w:spacing w:after="0" w:line="240" w:lineRule="auto"/>
      <w:jc w:val="both"/>
    </w:pPr>
    <w:rPr>
      <w:rFonts w:ascii="Arial" w:eastAsia="Calibri" w:hAnsi="Arial" w:cs="Times New Roman"/>
      <w:sz w:val="24"/>
      <w:szCs w:val="24"/>
      <w:lang w:val="es-MX" w:eastAsia="es-ES"/>
    </w:rPr>
  </w:style>
  <w:style w:type="character" w:customStyle="1" w:styleId="TextoindependienteCar">
    <w:name w:val="Texto independiente Car"/>
    <w:basedOn w:val="Fuentedeprrafopredeter"/>
    <w:link w:val="Textoindependiente"/>
    <w:rsid w:val="00187286"/>
    <w:rPr>
      <w:rFonts w:ascii="Arial" w:eastAsia="Calibri" w:hAnsi="Arial" w:cs="Times New Roman"/>
      <w:sz w:val="24"/>
      <w:szCs w:val="24"/>
      <w:lang w:val="es-MX" w:eastAsia="es-ES"/>
    </w:rPr>
  </w:style>
  <w:style w:type="paragraph" w:styleId="Prrafodelista">
    <w:name w:val="List Paragraph"/>
    <w:basedOn w:val="Normal"/>
    <w:uiPriority w:val="34"/>
    <w:qFormat/>
    <w:rsid w:val="0018728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2458</Words>
  <Characters>13519</Characters>
  <Application>Microsoft Office Word</Application>
  <DocSecurity>0</DocSecurity>
  <Lines>112</Lines>
  <Paragraphs>31</Paragraphs>
  <ScaleCrop>false</ScaleCrop>
  <HeadingPairs>
    <vt:vector size="2" baseType="variant">
      <vt:variant>
        <vt:lpstr>Título</vt:lpstr>
      </vt:variant>
      <vt:variant>
        <vt:i4>1</vt:i4>
      </vt:variant>
    </vt:vector>
  </HeadingPairs>
  <TitlesOfParts>
    <vt:vector size="1" baseType="lpstr">
      <vt:lpstr/>
    </vt:vector>
  </TitlesOfParts>
  <Company>WIN</Company>
  <LinksUpToDate>false</LinksUpToDate>
  <CharactersWithSpaces>15946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WINXP</dc:creator>
  <cp:lastModifiedBy>colegio inmaculada</cp:lastModifiedBy>
  <cp:revision>6</cp:revision>
  <dcterms:created xsi:type="dcterms:W3CDTF">2010-08-30T15:15:00Z</dcterms:created>
  <dcterms:modified xsi:type="dcterms:W3CDTF">2010-08-30T19:27:00Z</dcterms:modified>
</cp:coreProperties>
</file>